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60B4" w:rsidRPr="00C760B4" w:rsidRDefault="00C760B4" w:rsidP="00C760B4">
      <w:pPr>
        <w:jc w:val="right"/>
      </w:pPr>
      <w:r w:rsidRPr="00C760B4">
        <w:rPr>
          <w:b/>
          <w:bCs/>
          <w:rtl/>
        </w:rPr>
        <w:t>فهرست مطالب</w:t>
      </w:r>
    </w:p>
    <w:p w:rsidR="00C760B4" w:rsidRPr="00C760B4" w:rsidRDefault="00C760B4" w:rsidP="00C760B4">
      <w:pPr>
        <w:numPr>
          <w:ilvl w:val="0"/>
          <w:numId w:val="1"/>
        </w:numPr>
        <w:jc w:val="right"/>
      </w:pPr>
      <w:r w:rsidRPr="00C760B4">
        <w:rPr>
          <w:rtl/>
        </w:rPr>
        <w:t>مقدمه</w:t>
      </w:r>
    </w:p>
    <w:p w:rsidR="00C760B4" w:rsidRPr="00C760B4" w:rsidRDefault="00C760B4" w:rsidP="00C760B4">
      <w:pPr>
        <w:numPr>
          <w:ilvl w:val="0"/>
          <w:numId w:val="1"/>
        </w:numPr>
        <w:jc w:val="right"/>
      </w:pPr>
      <w:r w:rsidRPr="00C760B4">
        <w:rPr>
          <w:rtl/>
        </w:rPr>
        <w:t>الزامات ساختمان ها و بناها در اجرای سیستم های اعلام حریق</w:t>
      </w:r>
    </w:p>
    <w:p w:rsidR="00C760B4" w:rsidRPr="00C760B4" w:rsidRDefault="00C760B4" w:rsidP="00C760B4">
      <w:pPr>
        <w:numPr>
          <w:ilvl w:val="0"/>
          <w:numId w:val="1"/>
        </w:numPr>
        <w:jc w:val="right"/>
      </w:pPr>
      <w:r w:rsidRPr="00C760B4">
        <w:rPr>
          <w:rtl/>
        </w:rPr>
        <w:t>دسته بندی سیستم های اعلام حریق</w:t>
      </w:r>
    </w:p>
    <w:p w:rsidR="00C760B4" w:rsidRPr="00C760B4" w:rsidRDefault="00C760B4" w:rsidP="00C760B4">
      <w:pPr>
        <w:numPr>
          <w:ilvl w:val="0"/>
          <w:numId w:val="1"/>
        </w:numPr>
        <w:jc w:val="right"/>
      </w:pPr>
      <w:r w:rsidRPr="00C760B4">
        <w:rPr>
          <w:rtl/>
        </w:rPr>
        <w:t>انتخاب سیستم های اعلام حریق ساختمان های غیر مسکونی</w:t>
      </w:r>
    </w:p>
    <w:p w:rsidR="00C760B4" w:rsidRPr="00C760B4" w:rsidRDefault="00C760B4" w:rsidP="00C760B4">
      <w:pPr>
        <w:numPr>
          <w:ilvl w:val="0"/>
          <w:numId w:val="1"/>
        </w:numPr>
        <w:jc w:val="right"/>
      </w:pPr>
      <w:r w:rsidRPr="00C760B4">
        <w:rPr>
          <w:rtl/>
        </w:rPr>
        <w:t>انتخاب سیستم های اعلام حریق ساختمان های مسکونی</w:t>
      </w:r>
    </w:p>
    <w:p w:rsidR="00C760B4" w:rsidRPr="00C760B4" w:rsidRDefault="00C760B4" w:rsidP="00C760B4">
      <w:pPr>
        <w:numPr>
          <w:ilvl w:val="0"/>
          <w:numId w:val="1"/>
        </w:numPr>
        <w:jc w:val="right"/>
      </w:pPr>
      <w:r w:rsidRPr="00C760B4">
        <w:rPr>
          <w:rtl/>
        </w:rPr>
        <w:t>معیار طراحی، انتخاب و نصب سیستم های اعلام حریق</w:t>
      </w:r>
    </w:p>
    <w:p w:rsidR="00C760B4" w:rsidRPr="00C760B4" w:rsidRDefault="00C760B4" w:rsidP="00C760B4">
      <w:pPr>
        <w:numPr>
          <w:ilvl w:val="0"/>
          <w:numId w:val="1"/>
        </w:numPr>
        <w:jc w:val="right"/>
      </w:pPr>
      <w:r w:rsidRPr="00C760B4">
        <w:rPr>
          <w:rtl/>
        </w:rPr>
        <w:t>مناطق تحت پوشش سیستم اعلام حریق</w:t>
      </w:r>
    </w:p>
    <w:p w:rsidR="00C760B4" w:rsidRPr="00C760B4" w:rsidRDefault="00C760B4" w:rsidP="00C760B4">
      <w:pPr>
        <w:numPr>
          <w:ilvl w:val="0"/>
          <w:numId w:val="1"/>
        </w:numPr>
        <w:jc w:val="right"/>
      </w:pPr>
      <w:r w:rsidRPr="00C760B4">
        <w:rPr>
          <w:rtl/>
        </w:rPr>
        <w:t>شستی های اعلام حریق</w:t>
      </w:r>
    </w:p>
    <w:p w:rsidR="00C760B4" w:rsidRPr="00C760B4" w:rsidRDefault="00C760B4" w:rsidP="00C760B4">
      <w:pPr>
        <w:numPr>
          <w:ilvl w:val="0"/>
          <w:numId w:val="1"/>
        </w:numPr>
        <w:jc w:val="right"/>
      </w:pPr>
      <w:r w:rsidRPr="00C760B4">
        <w:rPr>
          <w:rtl/>
        </w:rPr>
        <w:t>کاشف های حریق</w:t>
      </w:r>
    </w:p>
    <w:p w:rsidR="00C760B4" w:rsidRPr="00C760B4" w:rsidRDefault="00C760B4" w:rsidP="00C760B4">
      <w:pPr>
        <w:numPr>
          <w:ilvl w:val="0"/>
          <w:numId w:val="1"/>
        </w:numPr>
        <w:jc w:val="right"/>
      </w:pPr>
      <w:r w:rsidRPr="00C760B4">
        <w:rPr>
          <w:rtl/>
        </w:rPr>
        <w:t>پنل اعلام حریق</w:t>
      </w:r>
    </w:p>
    <w:p w:rsidR="00C760B4" w:rsidRPr="00C760B4" w:rsidRDefault="00C760B4" w:rsidP="00C760B4">
      <w:pPr>
        <w:numPr>
          <w:ilvl w:val="0"/>
          <w:numId w:val="1"/>
        </w:numPr>
        <w:jc w:val="right"/>
      </w:pPr>
      <w:r w:rsidRPr="00C760B4">
        <w:rPr>
          <w:rtl/>
        </w:rPr>
        <w:t>ادوات شنیداری و دیداری اعلام حریق</w:t>
      </w:r>
    </w:p>
    <w:p w:rsidR="00C760B4" w:rsidRPr="00C760B4" w:rsidRDefault="00C760B4" w:rsidP="00C760B4">
      <w:pPr>
        <w:numPr>
          <w:ilvl w:val="0"/>
          <w:numId w:val="1"/>
        </w:numPr>
        <w:jc w:val="right"/>
      </w:pPr>
      <w:r w:rsidRPr="00C760B4">
        <w:rPr>
          <w:rtl/>
        </w:rPr>
        <w:t>مدارات سیستم اعلام حریق</w:t>
      </w:r>
    </w:p>
    <w:p w:rsidR="00C760B4" w:rsidRPr="00C760B4" w:rsidRDefault="00C760B4" w:rsidP="00C760B4">
      <w:pPr>
        <w:numPr>
          <w:ilvl w:val="0"/>
          <w:numId w:val="1"/>
        </w:numPr>
        <w:jc w:val="right"/>
      </w:pPr>
      <w:r w:rsidRPr="00C760B4">
        <w:rPr>
          <w:rtl/>
        </w:rPr>
        <w:t>موارد تکمیلی در طراحی و اجرای سیستم های اعلام حریق</w:t>
      </w:r>
    </w:p>
    <w:p w:rsidR="00C760B4" w:rsidRPr="00C760B4" w:rsidRDefault="00C760B4" w:rsidP="00C760B4">
      <w:pPr>
        <w:numPr>
          <w:ilvl w:val="0"/>
          <w:numId w:val="1"/>
        </w:numPr>
        <w:jc w:val="right"/>
      </w:pPr>
      <w:r w:rsidRPr="00C760B4">
        <w:rPr>
          <w:rtl/>
        </w:rPr>
        <w:t>علائم راهنمای پیشنهادی نقشه های سیستم های علام حریق</w:t>
      </w:r>
    </w:p>
    <w:p w:rsidR="00C760B4" w:rsidRPr="00C760B4" w:rsidRDefault="00C760B4" w:rsidP="00C760B4">
      <w:pPr>
        <w:numPr>
          <w:ilvl w:val="0"/>
          <w:numId w:val="1"/>
        </w:numPr>
        <w:jc w:val="right"/>
      </w:pPr>
      <w:r w:rsidRPr="00C760B4">
        <w:rPr>
          <w:rtl/>
        </w:rPr>
        <w:t>توضیحات مختصر تصویری طراحی و اجرای سیستم های اعلام حریق</w:t>
      </w:r>
    </w:p>
    <w:p w:rsidR="00C760B4" w:rsidRPr="00C760B4" w:rsidRDefault="00C760B4" w:rsidP="00C760B4">
      <w:pPr>
        <w:numPr>
          <w:ilvl w:val="0"/>
          <w:numId w:val="1"/>
        </w:numPr>
        <w:jc w:val="right"/>
      </w:pPr>
      <w:r w:rsidRPr="00C760B4">
        <w:rPr>
          <w:rtl/>
        </w:rPr>
        <w:t>نظارت بر اجرای سیستم های اعلام حریق</w:t>
      </w:r>
    </w:p>
    <w:p w:rsidR="00C760B4" w:rsidRPr="00C760B4" w:rsidRDefault="00C760B4" w:rsidP="00C760B4">
      <w:pPr>
        <w:numPr>
          <w:ilvl w:val="0"/>
          <w:numId w:val="1"/>
        </w:numPr>
        <w:jc w:val="right"/>
      </w:pPr>
      <w:r w:rsidRPr="00C760B4">
        <w:rPr>
          <w:rtl/>
        </w:rPr>
        <w:t>چک لیست پیشنهادی نظارت سیستم های اعلام حریق</w:t>
      </w:r>
    </w:p>
    <w:p w:rsidR="00C760B4" w:rsidRPr="00C760B4" w:rsidRDefault="00C760B4" w:rsidP="00C760B4">
      <w:pPr>
        <w:numPr>
          <w:ilvl w:val="0"/>
          <w:numId w:val="1"/>
        </w:numPr>
        <w:jc w:val="right"/>
      </w:pPr>
      <w:r w:rsidRPr="00C760B4">
        <w:rPr>
          <w:rtl/>
        </w:rPr>
        <w:t>مراجع</w:t>
      </w:r>
    </w:p>
    <w:p w:rsidR="00C760B4" w:rsidRPr="00C760B4" w:rsidRDefault="00C760B4" w:rsidP="00C760B4">
      <w:pPr>
        <w:jc w:val="right"/>
      </w:pPr>
      <w:r w:rsidRPr="00C760B4">
        <w:rPr>
          <w:b/>
          <w:bCs/>
          <w:rtl/>
        </w:rPr>
        <w:t>مقدمه</w:t>
      </w:r>
      <w:r w:rsidRPr="00C760B4">
        <w:rPr>
          <w:b/>
          <w:bCs/>
        </w:rPr>
        <w:t>:</w:t>
      </w:r>
    </w:p>
    <w:p w:rsidR="00C760B4" w:rsidRPr="00C760B4" w:rsidRDefault="00C760B4" w:rsidP="00C760B4">
      <w:pPr>
        <w:jc w:val="right"/>
      </w:pPr>
      <w:r w:rsidRPr="00C760B4">
        <w:rPr>
          <w:rtl/>
        </w:rPr>
        <w:t xml:space="preserve">به منظور یکسان سازی ضوابط اجرائی سیستم های اعلام حریق با بهره گیری از بخش های مربوط به سیستم کشف و اعلام حریق در مباحث </w:t>
      </w:r>
      <w:r w:rsidRPr="00C760B4">
        <w:rPr>
          <w:rtl/>
          <w:lang w:bidi="fa-IR"/>
        </w:rPr>
        <w:t>۳</w:t>
      </w:r>
      <w:r w:rsidRPr="00C760B4">
        <w:rPr>
          <w:rtl/>
        </w:rPr>
        <w:t xml:space="preserve"> و </w:t>
      </w:r>
      <w:r w:rsidRPr="00C760B4">
        <w:rPr>
          <w:rtl/>
          <w:lang w:bidi="fa-IR"/>
        </w:rPr>
        <w:t>۱۳</w:t>
      </w:r>
      <w:r w:rsidRPr="00C760B4">
        <w:rPr>
          <w:rtl/>
        </w:rPr>
        <w:t xml:space="preserve"> مقررات ملی ساختمان، استاندارد ملی سیستم کشف و</w:t>
      </w:r>
      <w:r w:rsidRPr="00C760B4">
        <w:t> </w:t>
      </w:r>
      <w:hyperlink r:id="rId6" w:tgtFrame="_blank" w:history="1">
        <w:r w:rsidRPr="00C760B4">
          <w:rPr>
            <w:rStyle w:val="Hyperlink"/>
            <w:rtl/>
          </w:rPr>
          <w:t>اعلام حریق</w:t>
        </w:r>
      </w:hyperlink>
      <w:r w:rsidRPr="00C760B4">
        <w:t> </w:t>
      </w:r>
      <w:r w:rsidRPr="00C760B4">
        <w:rPr>
          <w:rtl/>
        </w:rPr>
        <w:t>برای ساختمان ها بخش اول و استانداردهای معتبر بین المللی</w:t>
      </w:r>
      <w:r w:rsidRPr="00C760B4">
        <w:t xml:space="preserve"> (BS5839</w:t>
      </w:r>
      <w:r w:rsidRPr="00C760B4">
        <w:rPr>
          <w:rtl/>
        </w:rPr>
        <w:t xml:space="preserve">، </w:t>
      </w:r>
      <w:r w:rsidRPr="00C760B4">
        <w:t xml:space="preserve">EN54 </w:t>
      </w:r>
      <w:r w:rsidRPr="00C760B4">
        <w:rPr>
          <w:rtl/>
        </w:rPr>
        <w:t>و</w:t>
      </w:r>
      <w:r w:rsidRPr="00C760B4">
        <w:t xml:space="preserve"> NFPA72) </w:t>
      </w:r>
      <w:r w:rsidRPr="00C760B4">
        <w:rPr>
          <w:rtl/>
        </w:rPr>
        <w:t>و نظرات کارشناسان خبره ضوابط و الزامات طراحی و اجرای سیستم های کشف و اعلام حریق در ساختمان ها گردآوری گردیده و در اختیار کارشناسان و مجریان قرار می گیرد</w:t>
      </w:r>
      <w:r w:rsidRPr="00C760B4">
        <w:t>.</w:t>
      </w:r>
    </w:p>
    <w:p w:rsidR="00C760B4" w:rsidRPr="00C760B4" w:rsidRDefault="00C760B4" w:rsidP="00C760B4">
      <w:pPr>
        <w:jc w:val="right"/>
      </w:pPr>
      <w:r w:rsidRPr="00C760B4">
        <w:rPr>
          <w:rtl/>
        </w:rPr>
        <w:t>این مجموعه در هفت بخش تدوین شده است</w:t>
      </w:r>
      <w:r w:rsidRPr="00C760B4">
        <w:t xml:space="preserve"> :</w:t>
      </w:r>
    </w:p>
    <w:p w:rsidR="00C760B4" w:rsidRPr="00C760B4" w:rsidRDefault="00C760B4" w:rsidP="00C760B4">
      <w:pPr>
        <w:jc w:val="right"/>
      </w:pPr>
      <w:r w:rsidRPr="00C760B4">
        <w:rPr>
          <w:b/>
          <w:bCs/>
          <w:rtl/>
        </w:rPr>
        <w:t>بخش اول</w:t>
      </w:r>
      <w:r w:rsidRPr="00C760B4">
        <w:rPr>
          <w:b/>
          <w:bCs/>
        </w:rPr>
        <w:t xml:space="preserve"> :</w:t>
      </w:r>
      <w:r w:rsidRPr="00C760B4">
        <w:t> </w:t>
      </w:r>
      <w:r w:rsidRPr="00C760B4">
        <w:rPr>
          <w:rtl/>
        </w:rPr>
        <w:t>الزامات ساختمان ها و بناها در اجرای سیستم های کشف و اعلام حریق</w:t>
      </w:r>
    </w:p>
    <w:p w:rsidR="00C760B4" w:rsidRPr="00C760B4" w:rsidRDefault="00C760B4" w:rsidP="00C760B4">
      <w:pPr>
        <w:jc w:val="right"/>
      </w:pPr>
      <w:r w:rsidRPr="00C760B4">
        <w:rPr>
          <w:b/>
          <w:bCs/>
          <w:rtl/>
        </w:rPr>
        <w:t>بخش دوم</w:t>
      </w:r>
      <w:r w:rsidRPr="00C760B4">
        <w:rPr>
          <w:b/>
          <w:bCs/>
        </w:rPr>
        <w:t xml:space="preserve"> :</w:t>
      </w:r>
      <w:r w:rsidRPr="00C760B4">
        <w:t> </w:t>
      </w:r>
      <w:r w:rsidRPr="00C760B4">
        <w:rPr>
          <w:rtl/>
        </w:rPr>
        <w:t>معیار طراحی، انتخاب و نصب ادوات سیستم های کشف و اعلام حریق</w:t>
      </w:r>
    </w:p>
    <w:p w:rsidR="00C760B4" w:rsidRPr="00C760B4" w:rsidRDefault="00C760B4" w:rsidP="00C760B4">
      <w:pPr>
        <w:jc w:val="right"/>
      </w:pPr>
      <w:r w:rsidRPr="00C760B4">
        <w:rPr>
          <w:b/>
          <w:bCs/>
          <w:rtl/>
        </w:rPr>
        <w:lastRenderedPageBreak/>
        <w:t>بخش سوم</w:t>
      </w:r>
      <w:r w:rsidRPr="00C760B4">
        <w:rPr>
          <w:b/>
          <w:bCs/>
        </w:rPr>
        <w:t xml:space="preserve"> :</w:t>
      </w:r>
      <w:r w:rsidRPr="00C760B4">
        <w:t> </w:t>
      </w:r>
      <w:r w:rsidRPr="00C760B4">
        <w:rPr>
          <w:rtl/>
        </w:rPr>
        <w:t>توضیحات تکمیلی طراحی و اجرای سیستم های کشف و اعلام حریق</w:t>
      </w:r>
    </w:p>
    <w:p w:rsidR="00C760B4" w:rsidRPr="00C760B4" w:rsidRDefault="00C760B4" w:rsidP="00C760B4">
      <w:pPr>
        <w:jc w:val="right"/>
      </w:pPr>
      <w:r w:rsidRPr="00C760B4">
        <w:rPr>
          <w:b/>
          <w:bCs/>
          <w:rtl/>
        </w:rPr>
        <w:t>بخش چهارم</w:t>
      </w:r>
      <w:r w:rsidRPr="00C760B4">
        <w:rPr>
          <w:b/>
          <w:bCs/>
        </w:rPr>
        <w:t xml:space="preserve"> :</w:t>
      </w:r>
      <w:r w:rsidRPr="00C760B4">
        <w:t> </w:t>
      </w:r>
      <w:r w:rsidRPr="00C760B4">
        <w:rPr>
          <w:rtl/>
        </w:rPr>
        <w:t>علائم پیشنهادی راهنمای نقشه های سیستم های کشف و اعلام حریق</w:t>
      </w:r>
    </w:p>
    <w:p w:rsidR="00C760B4" w:rsidRPr="00C760B4" w:rsidRDefault="00C760B4" w:rsidP="00C760B4">
      <w:pPr>
        <w:jc w:val="right"/>
      </w:pPr>
      <w:r w:rsidRPr="00C760B4">
        <w:rPr>
          <w:b/>
          <w:bCs/>
          <w:rtl/>
        </w:rPr>
        <w:t>بخش پنجم</w:t>
      </w:r>
      <w:r w:rsidRPr="00C760B4">
        <w:rPr>
          <w:b/>
          <w:bCs/>
        </w:rPr>
        <w:t xml:space="preserve"> :</w:t>
      </w:r>
      <w:r w:rsidRPr="00C760B4">
        <w:t> </w:t>
      </w:r>
      <w:r w:rsidRPr="00C760B4">
        <w:rPr>
          <w:rtl/>
        </w:rPr>
        <w:t>توضیحات مختصر تصویری طراحی و اجرای سیستم های کشف و اعلام حریق</w:t>
      </w:r>
    </w:p>
    <w:p w:rsidR="00C760B4" w:rsidRPr="00C760B4" w:rsidRDefault="00C760B4" w:rsidP="00C760B4">
      <w:pPr>
        <w:jc w:val="right"/>
      </w:pPr>
      <w:r w:rsidRPr="00C760B4">
        <w:rPr>
          <w:b/>
          <w:bCs/>
          <w:rtl/>
        </w:rPr>
        <w:t>بخش ششم</w:t>
      </w:r>
      <w:r w:rsidRPr="00C760B4">
        <w:rPr>
          <w:b/>
          <w:bCs/>
        </w:rPr>
        <w:t xml:space="preserve"> :</w:t>
      </w:r>
      <w:r w:rsidRPr="00C760B4">
        <w:t> </w:t>
      </w:r>
      <w:r w:rsidRPr="00C760B4">
        <w:rPr>
          <w:rtl/>
        </w:rPr>
        <w:t>نظارت بر اجرای سیستم های کشف و اعلام حریق</w:t>
      </w:r>
    </w:p>
    <w:p w:rsidR="00C760B4" w:rsidRPr="00C760B4" w:rsidRDefault="00C760B4" w:rsidP="00C760B4">
      <w:pPr>
        <w:jc w:val="right"/>
      </w:pPr>
      <w:r w:rsidRPr="00C760B4">
        <w:rPr>
          <w:b/>
          <w:bCs/>
          <w:rtl/>
        </w:rPr>
        <w:t>بخش هفتم</w:t>
      </w:r>
      <w:r w:rsidRPr="00C760B4">
        <w:rPr>
          <w:b/>
          <w:bCs/>
        </w:rPr>
        <w:t xml:space="preserve"> :</w:t>
      </w:r>
      <w:r w:rsidRPr="00C760B4">
        <w:t> </w:t>
      </w:r>
      <w:r w:rsidRPr="00C760B4">
        <w:rPr>
          <w:rtl/>
        </w:rPr>
        <w:t>چک لیست پیشنهادی نظارت سیستم های کشف و اعلام حریق</w:t>
      </w:r>
    </w:p>
    <w:p w:rsidR="00C760B4" w:rsidRPr="00C760B4" w:rsidRDefault="00C760B4" w:rsidP="00C760B4">
      <w:pPr>
        <w:jc w:val="right"/>
      </w:pPr>
      <w:r w:rsidRPr="00C760B4">
        <w:rPr>
          <w:rtl/>
        </w:rPr>
        <w:t>در اینجا لازم است از کلیه افراد و گروه های کاری که در تنظیم و تهیه این دستورالعمل همکاری نموده تشکر و قدردانی نموده و امید داریم تا در ویرایش های بعدی این دستورالعمل با بهره گیری از نظرات کارشناسان و صاحبنظران بتوانیم نسبت به تکمیل این دستورالعمل براساس شرایط محلی و کشوری مطابق با مشخصات اجرایی ساختمانها اقداماتی را به انجام رسانیم</w:t>
      </w:r>
      <w:r w:rsidRPr="00C760B4">
        <w:t>.</w:t>
      </w:r>
    </w:p>
    <w:p w:rsidR="00C760B4" w:rsidRPr="00C760B4" w:rsidRDefault="00C760B4" w:rsidP="00C760B4">
      <w:pPr>
        <w:jc w:val="right"/>
      </w:pPr>
      <w:r w:rsidRPr="00C760B4">
        <w:t> </w:t>
      </w:r>
    </w:p>
    <w:p w:rsidR="00C760B4" w:rsidRPr="00C760B4" w:rsidRDefault="00C760B4" w:rsidP="00C760B4">
      <w:pPr>
        <w:jc w:val="right"/>
      </w:pPr>
      <w:r w:rsidRPr="00C760B4">
        <w:rPr>
          <w:b/>
          <w:bCs/>
          <w:rtl/>
        </w:rPr>
        <w:t>بخش اول</w:t>
      </w:r>
    </w:p>
    <w:p w:rsidR="00C760B4" w:rsidRPr="00C760B4" w:rsidRDefault="00C760B4" w:rsidP="00C760B4">
      <w:pPr>
        <w:jc w:val="right"/>
        <w:rPr>
          <w:b/>
          <w:bCs/>
        </w:rPr>
      </w:pPr>
      <w:r w:rsidRPr="00C760B4">
        <w:rPr>
          <w:b/>
          <w:bCs/>
          <w:rtl/>
        </w:rPr>
        <w:t>الزامات ساختمان ها و بناها در اجرای</w:t>
      </w:r>
      <w:r w:rsidRPr="00C760B4">
        <w:rPr>
          <w:b/>
          <w:bCs/>
        </w:rPr>
        <w:t> </w:t>
      </w:r>
      <w:r w:rsidRPr="00C760B4">
        <w:rPr>
          <w:b/>
          <w:bCs/>
          <w:rtl/>
        </w:rPr>
        <w:t>سیستم های کشف و اعلام حریق</w:t>
      </w:r>
      <w:r w:rsidRPr="00C760B4">
        <w:rPr>
          <w:b/>
          <w:bCs/>
        </w:rPr>
        <w:t> </w:t>
      </w:r>
    </w:p>
    <w:p w:rsidR="00C760B4" w:rsidRPr="00C760B4" w:rsidRDefault="00C760B4" w:rsidP="00C760B4">
      <w:pPr>
        <w:jc w:val="right"/>
        <w:rPr>
          <w:b/>
          <w:bCs/>
        </w:rPr>
      </w:pPr>
      <w:r w:rsidRPr="00C760B4">
        <w:rPr>
          <w:b/>
          <w:bCs/>
          <w:rtl/>
        </w:rPr>
        <w:t>دسته بندی سیستم های کشف و اعلام حریق</w:t>
      </w:r>
      <w:r w:rsidRPr="00C760B4">
        <w:rPr>
          <w:b/>
          <w:bCs/>
        </w:rPr>
        <w:t>:</w:t>
      </w:r>
    </w:p>
    <w:p w:rsidR="00C760B4" w:rsidRPr="00C760B4" w:rsidRDefault="00C760B4" w:rsidP="00C760B4">
      <w:pPr>
        <w:jc w:val="right"/>
        <w:rPr>
          <w:b/>
          <w:bCs/>
        </w:rPr>
      </w:pPr>
      <w:r w:rsidRPr="00C760B4">
        <w:rPr>
          <w:b/>
          <w:bCs/>
          <w:rtl/>
        </w:rPr>
        <w:t>نحوه انتخاب دسته طراحی</w:t>
      </w:r>
      <w:r w:rsidRPr="00C760B4">
        <w:rPr>
          <w:b/>
          <w:bCs/>
        </w:rPr>
        <w:t>:</w:t>
      </w:r>
    </w:p>
    <w:p w:rsidR="00C760B4" w:rsidRPr="00C760B4" w:rsidRDefault="00C760B4" w:rsidP="00C760B4">
      <w:pPr>
        <w:jc w:val="right"/>
      </w:pPr>
      <w:r w:rsidRPr="00C760B4">
        <w:rPr>
          <w:rtl/>
        </w:rPr>
        <w:t>این دستورالعمل توصیه نمی کند که کدام دسته از سیستم کشف و اعلام حریق می بایست در ساختمانی نصب شود، اما میتواند فهرست انتخاب مناسبی برای خریداران، بهره برداران، متخصصان، مسئولین اجرایی، بیمه گران یا طراحان سیستم قرار گیرد . با این حال در جدول زیر اطلاعاتی درباره دسته بندی های سیستم که به طور معمول در انواع مختلف ساختمان ها و کاربری ها نصب می گردد ارائه می گردد</w:t>
      </w:r>
      <w:r w:rsidRPr="00C760B4">
        <w:t>.</w:t>
      </w:r>
    </w:p>
    <w:p w:rsidR="00C760B4" w:rsidRPr="00C760B4" w:rsidRDefault="00C760B4" w:rsidP="00C760B4">
      <w:pPr>
        <w:jc w:val="right"/>
      </w:pPr>
      <w:r w:rsidRPr="00C760B4">
        <w:lastRenderedPageBreak/>
        <w:drawing>
          <wp:inline distT="0" distB="0" distL="0" distR="0">
            <wp:extent cx="8150860" cy="4371975"/>
            <wp:effectExtent l="0" t="0" r="2540" b="0"/>
            <wp:docPr id="46" name="Picture 46" descr="https://www.cci-co.com/wp-content/uploads/2018/08/t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s://www.cci-co.com/wp-content/uploads/2018/08/tabe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50860" cy="4371975"/>
                    </a:xfrm>
                    <a:prstGeom prst="rect">
                      <a:avLst/>
                    </a:prstGeom>
                    <a:noFill/>
                    <a:ln>
                      <a:noFill/>
                    </a:ln>
                  </pic:spPr>
                </pic:pic>
              </a:graphicData>
            </a:graphic>
          </wp:inline>
        </w:drawing>
      </w:r>
    </w:p>
    <w:p w:rsidR="00C760B4" w:rsidRPr="00C760B4" w:rsidRDefault="00C760B4" w:rsidP="00C760B4">
      <w:pPr>
        <w:jc w:val="right"/>
      </w:pPr>
      <w:r w:rsidRPr="00C760B4">
        <w:t> </w:t>
      </w:r>
    </w:p>
    <w:p w:rsidR="00C760B4" w:rsidRPr="00C760B4" w:rsidRDefault="00C760B4" w:rsidP="00C760B4">
      <w:pPr>
        <w:jc w:val="right"/>
        <w:rPr>
          <w:b/>
          <w:bCs/>
        </w:rPr>
      </w:pPr>
      <w:r w:rsidRPr="00C760B4">
        <w:drawing>
          <wp:inline distT="0" distB="0" distL="0" distR="0">
            <wp:extent cx="4905375" cy="2961005"/>
            <wp:effectExtent l="0" t="0" r="9525" b="0"/>
            <wp:docPr id="45" name="Picture 45" descr="https://www.cci-co.com/wp-content/uploads/2018/08/1.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s://www.cci-co.com/wp-content/uploads/2018/08/1.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5375" cy="2961005"/>
                    </a:xfrm>
                    <a:prstGeom prst="rect">
                      <a:avLst/>
                    </a:prstGeom>
                    <a:noFill/>
                    <a:ln>
                      <a:noFill/>
                    </a:ln>
                  </pic:spPr>
                </pic:pic>
              </a:graphicData>
            </a:graphic>
          </wp:inline>
        </w:drawing>
      </w:r>
    </w:p>
    <w:p w:rsidR="00C760B4" w:rsidRPr="00C760B4" w:rsidRDefault="00C760B4" w:rsidP="00C760B4">
      <w:pPr>
        <w:jc w:val="right"/>
        <w:rPr>
          <w:b/>
          <w:bCs/>
        </w:rPr>
      </w:pPr>
      <w:r w:rsidRPr="00C760B4">
        <w:lastRenderedPageBreak/>
        <w:drawing>
          <wp:inline distT="0" distB="0" distL="0" distR="0">
            <wp:extent cx="4935220" cy="2924810"/>
            <wp:effectExtent l="0" t="0" r="0" b="8890"/>
            <wp:docPr id="44" name="Picture 44" descr="https://www.cci-co.com/wp-content/uploads/2018/08/2.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s://www.cci-co.com/wp-content/uploads/2018/08/2.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5220" cy="2924810"/>
                    </a:xfrm>
                    <a:prstGeom prst="rect">
                      <a:avLst/>
                    </a:prstGeom>
                    <a:noFill/>
                    <a:ln>
                      <a:noFill/>
                    </a:ln>
                  </pic:spPr>
                </pic:pic>
              </a:graphicData>
            </a:graphic>
          </wp:inline>
        </w:drawing>
      </w:r>
    </w:p>
    <w:p w:rsidR="00C760B4" w:rsidRPr="00C760B4" w:rsidRDefault="00C760B4" w:rsidP="00C760B4">
      <w:pPr>
        <w:jc w:val="right"/>
      </w:pPr>
      <w:r w:rsidRPr="00C760B4">
        <w:br/>
      </w:r>
    </w:p>
    <w:p w:rsidR="00C760B4" w:rsidRPr="00C760B4" w:rsidRDefault="00C760B4" w:rsidP="00C760B4">
      <w:pPr>
        <w:jc w:val="right"/>
        <w:rPr>
          <w:b/>
          <w:bCs/>
        </w:rPr>
      </w:pPr>
      <w:r w:rsidRPr="00C760B4">
        <w:drawing>
          <wp:inline distT="0" distB="0" distL="0" distR="0">
            <wp:extent cx="4899025" cy="2924810"/>
            <wp:effectExtent l="0" t="0" r="0" b="8890"/>
            <wp:docPr id="43" name="Picture 43" descr="https://www.cci-co.com/wp-content/uploads/2018/08/4.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s://www.cci-co.com/wp-content/uploads/2018/08/4.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9025" cy="2924810"/>
                    </a:xfrm>
                    <a:prstGeom prst="rect">
                      <a:avLst/>
                    </a:prstGeom>
                    <a:noFill/>
                    <a:ln>
                      <a:noFill/>
                    </a:ln>
                  </pic:spPr>
                </pic:pic>
              </a:graphicData>
            </a:graphic>
          </wp:inline>
        </w:drawing>
      </w:r>
    </w:p>
    <w:p w:rsidR="00C760B4" w:rsidRPr="00C760B4" w:rsidRDefault="00C760B4" w:rsidP="00C760B4">
      <w:pPr>
        <w:jc w:val="right"/>
        <w:rPr>
          <w:b/>
          <w:bCs/>
        </w:rPr>
      </w:pPr>
      <w:r w:rsidRPr="00C760B4">
        <w:lastRenderedPageBreak/>
        <w:drawing>
          <wp:inline distT="0" distB="0" distL="0" distR="0">
            <wp:extent cx="4905375" cy="2961005"/>
            <wp:effectExtent l="0" t="0" r="9525" b="0"/>
            <wp:docPr id="42" name="Picture 42" descr="https://www.cci-co.com/wp-content/uploads/2018/08/3.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s://www.cci-co.com/wp-content/uploads/2018/08/3.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5375" cy="2961005"/>
                    </a:xfrm>
                    <a:prstGeom prst="rect">
                      <a:avLst/>
                    </a:prstGeom>
                    <a:noFill/>
                    <a:ln>
                      <a:noFill/>
                    </a:ln>
                  </pic:spPr>
                </pic:pic>
              </a:graphicData>
            </a:graphic>
          </wp:inline>
        </w:drawing>
      </w:r>
    </w:p>
    <w:p w:rsidR="00C760B4" w:rsidRPr="00C760B4" w:rsidRDefault="00C760B4" w:rsidP="00C760B4">
      <w:pPr>
        <w:jc w:val="right"/>
      </w:pPr>
      <w:r w:rsidRPr="00C760B4">
        <w:br/>
      </w:r>
    </w:p>
    <w:p w:rsidR="00C760B4" w:rsidRPr="00C760B4" w:rsidRDefault="00C760B4" w:rsidP="00C760B4">
      <w:pPr>
        <w:jc w:val="right"/>
        <w:rPr>
          <w:b/>
          <w:bCs/>
        </w:rPr>
      </w:pPr>
      <w:r w:rsidRPr="00C760B4">
        <w:drawing>
          <wp:inline distT="0" distB="0" distL="0" distR="0">
            <wp:extent cx="4886960" cy="2919095"/>
            <wp:effectExtent l="0" t="0" r="8890" b="0"/>
            <wp:docPr id="41" name="Picture 41" descr="https://www.cci-co.com/wp-content/uploads/2018/08/6.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s://www.cci-co.com/wp-content/uploads/2018/08/6.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6960" cy="2919095"/>
                    </a:xfrm>
                    <a:prstGeom prst="rect">
                      <a:avLst/>
                    </a:prstGeom>
                    <a:noFill/>
                    <a:ln>
                      <a:noFill/>
                    </a:ln>
                  </pic:spPr>
                </pic:pic>
              </a:graphicData>
            </a:graphic>
          </wp:inline>
        </w:drawing>
      </w:r>
    </w:p>
    <w:p w:rsidR="00C760B4" w:rsidRPr="00C760B4" w:rsidRDefault="00C760B4" w:rsidP="00C760B4">
      <w:pPr>
        <w:jc w:val="right"/>
        <w:rPr>
          <w:b/>
          <w:bCs/>
        </w:rPr>
      </w:pPr>
      <w:r w:rsidRPr="00C760B4">
        <w:lastRenderedPageBreak/>
        <w:drawing>
          <wp:inline distT="0" distB="0" distL="0" distR="0">
            <wp:extent cx="4886960" cy="2948940"/>
            <wp:effectExtent l="0" t="0" r="8890" b="3810"/>
            <wp:docPr id="40" name="Picture 40" descr="https://www.cci-co.com/wp-content/uploads/2018/08/5.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s://www.cci-co.com/wp-content/uploads/2018/08/5.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6960" cy="2948940"/>
                    </a:xfrm>
                    <a:prstGeom prst="rect">
                      <a:avLst/>
                    </a:prstGeom>
                    <a:noFill/>
                    <a:ln>
                      <a:noFill/>
                    </a:ln>
                  </pic:spPr>
                </pic:pic>
              </a:graphicData>
            </a:graphic>
          </wp:inline>
        </w:drawing>
      </w:r>
    </w:p>
    <w:p w:rsidR="00C760B4" w:rsidRPr="00C760B4" w:rsidRDefault="00C760B4" w:rsidP="00C760B4">
      <w:pPr>
        <w:jc w:val="right"/>
      </w:pPr>
      <w:r w:rsidRPr="00C760B4">
        <w:br/>
      </w:r>
    </w:p>
    <w:p w:rsidR="00C760B4" w:rsidRPr="00C760B4" w:rsidRDefault="00C760B4" w:rsidP="00C760B4">
      <w:pPr>
        <w:jc w:val="right"/>
      </w:pPr>
      <w:r w:rsidRPr="00C760B4">
        <w:rPr>
          <w:rtl/>
        </w:rPr>
        <w:t>این جدول به طور معمول دسته سیستمی که در اماکن مختلف نصب می شود را توصیف می نماید و این اطلاعات میتواند به عنوان یک پیشنهاد بر اساس تفسیر مرسومی از قوانین ایمنی و حفاظت حریق در نظر گرفته شود، تصمیمات مربوط به دسته مناسب سیستم برای هر ساختمان خاص میتواند توسط مقام یا مقامات مسئول اجرایی انجام پذیرد</w:t>
      </w:r>
      <w:r w:rsidRPr="00C760B4">
        <w:t xml:space="preserve"> .</w:t>
      </w:r>
    </w:p>
    <w:p w:rsidR="00C760B4" w:rsidRPr="00C760B4" w:rsidRDefault="00C760B4" w:rsidP="00C760B4">
      <w:pPr>
        <w:jc w:val="right"/>
      </w:pPr>
      <w:r w:rsidRPr="00C760B4">
        <w:t> </w:t>
      </w:r>
    </w:p>
    <w:p w:rsidR="00C760B4" w:rsidRPr="00C760B4" w:rsidRDefault="00C760B4" w:rsidP="00C760B4">
      <w:pPr>
        <w:jc w:val="right"/>
      </w:pPr>
      <w:r w:rsidRPr="00C760B4">
        <w:t> </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362"/>
        <w:gridCol w:w="3192"/>
        <w:gridCol w:w="3256"/>
      </w:tblGrid>
      <w:tr w:rsidR="00C760B4" w:rsidRPr="00C760B4" w:rsidTr="00C760B4">
        <w:tc>
          <w:tcPr>
            <w:tcW w:w="357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b/>
                <w:bCs/>
                <w:rtl/>
              </w:rPr>
              <w:t>نوع محل</w:t>
            </w:r>
          </w:p>
        </w:tc>
        <w:tc>
          <w:tcPr>
            <w:tcW w:w="339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b/>
                <w:bCs/>
                <w:rtl/>
              </w:rPr>
              <w:t>دسته معمول سیستم</w:t>
            </w:r>
          </w:p>
        </w:tc>
        <w:tc>
          <w:tcPr>
            <w:tcW w:w="346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b/>
                <w:bCs/>
                <w:rtl/>
              </w:rPr>
              <w:t>توضیحات</w:t>
            </w:r>
          </w:p>
        </w:tc>
      </w:tr>
      <w:tr w:rsidR="00C760B4" w:rsidRPr="00C760B4" w:rsidTr="00C760B4">
        <w:tc>
          <w:tcPr>
            <w:tcW w:w="357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مکان های متداول کار، نظیر ادارات، مراکز خرید، کارخانجات، انبار ها و رستوران ها</w:t>
            </w:r>
          </w:p>
        </w:tc>
        <w:tc>
          <w:tcPr>
            <w:tcW w:w="339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t xml:space="preserve">P1/M </w:t>
            </w:r>
            <w:r w:rsidRPr="00C760B4">
              <w:rPr>
                <w:rtl/>
              </w:rPr>
              <w:t>یا</w:t>
            </w:r>
            <w:r w:rsidRPr="00C760B4">
              <w:t xml:space="preserve"> P2/M </w:t>
            </w:r>
            <w:r w:rsidRPr="00C760B4">
              <w:rPr>
                <w:rtl/>
              </w:rPr>
              <w:t>یا</w:t>
            </w:r>
            <w:r w:rsidRPr="00C760B4">
              <w:t xml:space="preserve"> M</w:t>
            </w:r>
          </w:p>
        </w:tc>
        <w:tc>
          <w:tcPr>
            <w:tcW w:w="346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سیستم دسته</w:t>
            </w:r>
            <w:r w:rsidRPr="00C760B4">
              <w:t xml:space="preserve"> M </w:t>
            </w:r>
            <w:r w:rsidRPr="00C760B4">
              <w:rPr>
                <w:rtl/>
              </w:rPr>
              <w:t>به طور معمول نیاز قوانین را برآورده میکند، با این وجود اغلب با سیستم دسته</w:t>
            </w:r>
            <w:r w:rsidRPr="00C760B4">
              <w:t xml:space="preserve"> P </w:t>
            </w:r>
            <w:r w:rsidRPr="00C760B4">
              <w:rPr>
                <w:rtl/>
              </w:rPr>
              <w:t>به منظور برآورده ساختن الزامات بیمه گران، مانند بیمه نامه شرکت برای حفاظت از اموال، یا برای حفاظت در برابر وقفه کسب و کار ترکیب می شود</w:t>
            </w:r>
            <w:r w:rsidRPr="00C760B4">
              <w:t>.</w:t>
            </w:r>
          </w:p>
        </w:tc>
      </w:tr>
      <w:tr w:rsidR="00C760B4" w:rsidRPr="00C760B4" w:rsidTr="00C760B4">
        <w:tc>
          <w:tcPr>
            <w:tcW w:w="357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هتل ها و خوابگاه ها</w:t>
            </w:r>
          </w:p>
        </w:tc>
        <w:tc>
          <w:tcPr>
            <w:tcW w:w="339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t xml:space="preserve">L1 </w:t>
            </w:r>
            <w:r w:rsidRPr="00C760B4">
              <w:rPr>
                <w:rtl/>
              </w:rPr>
              <w:t>یا</w:t>
            </w:r>
            <w:r w:rsidRPr="00C760B4">
              <w:t xml:space="preserve"> L2</w:t>
            </w:r>
          </w:p>
        </w:tc>
        <w:tc>
          <w:tcPr>
            <w:tcW w:w="346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در محل های خواب، الزامات طراحی معمولا بر اساس توصیه ها برای سیستم دسته</w:t>
            </w:r>
            <w:r w:rsidRPr="00C760B4">
              <w:t xml:space="preserve"> L3 </w:t>
            </w:r>
            <w:r w:rsidRPr="00C760B4">
              <w:rPr>
                <w:rtl/>
              </w:rPr>
              <w:t xml:space="preserve">است ولیکن کاشف ها به طور </w:t>
            </w:r>
            <w:r w:rsidRPr="00C760B4">
              <w:rPr>
                <w:rtl/>
              </w:rPr>
              <w:lastRenderedPageBreak/>
              <w:t>معمول در اکثر اتاق ها و مناطق نصب می شود، از آنجاییکه حریق تقریبآ در هر منطقه از ساختمان</w:t>
            </w:r>
          </w:p>
          <w:p w:rsidR="00000000" w:rsidRPr="00C760B4" w:rsidRDefault="00C760B4" w:rsidP="00C760B4">
            <w:pPr>
              <w:jc w:val="right"/>
            </w:pPr>
            <w:r w:rsidRPr="00C760B4">
              <w:rPr>
                <w:rtl/>
              </w:rPr>
              <w:t>می تواند تهدید برای ساکنان در خواب باشد، بنابراین، در عمل دسته سیستم حداقل</w:t>
            </w:r>
            <w:r w:rsidRPr="00C760B4">
              <w:t xml:space="preserve"> L2 </w:t>
            </w:r>
            <w:r w:rsidRPr="00C760B4">
              <w:rPr>
                <w:rtl/>
              </w:rPr>
              <w:t>است .در صورتیکه تعداد اندکی فضای حفاظت نشده وجود داشته باشد عملآ دسته سیستم</w:t>
            </w:r>
            <w:r w:rsidRPr="00C760B4">
              <w:t xml:space="preserve"> L1 </w:t>
            </w:r>
            <w:r w:rsidRPr="00C760B4">
              <w:rPr>
                <w:rtl/>
              </w:rPr>
              <w:t>است مگر توصیه هایی که نصب کاشف را در دسته</w:t>
            </w:r>
            <w:r w:rsidRPr="00C760B4">
              <w:t xml:space="preserve"> L1 </w:t>
            </w:r>
            <w:r w:rsidRPr="00C760B4">
              <w:rPr>
                <w:rtl/>
              </w:rPr>
              <w:t>را منع کرده باشد</w:t>
            </w:r>
            <w:r w:rsidRPr="00C760B4">
              <w:t xml:space="preserve"> .</w:t>
            </w:r>
          </w:p>
        </w:tc>
      </w:tr>
      <w:tr w:rsidR="00C760B4" w:rsidRPr="00C760B4" w:rsidTr="00C760B4">
        <w:tc>
          <w:tcPr>
            <w:tcW w:w="357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lastRenderedPageBreak/>
              <w:t>خانه های بزرگ عمومی (تصرف غیر مسکونی</w:t>
            </w:r>
            <w:r w:rsidRPr="00C760B4">
              <w:t>)</w:t>
            </w:r>
          </w:p>
        </w:tc>
        <w:tc>
          <w:tcPr>
            <w:tcW w:w="339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t>M</w:t>
            </w:r>
          </w:p>
        </w:tc>
        <w:tc>
          <w:tcPr>
            <w:tcW w:w="346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t>–</w:t>
            </w:r>
          </w:p>
        </w:tc>
      </w:tr>
      <w:tr w:rsidR="00C760B4" w:rsidRPr="00C760B4" w:rsidTr="00C760B4">
        <w:tc>
          <w:tcPr>
            <w:tcW w:w="357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خانه های عمومی با تصرف مسکونی</w:t>
            </w:r>
          </w:p>
        </w:tc>
        <w:tc>
          <w:tcPr>
            <w:tcW w:w="339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t>L2</w:t>
            </w:r>
          </w:p>
        </w:tc>
        <w:tc>
          <w:tcPr>
            <w:tcW w:w="346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t>–</w:t>
            </w:r>
          </w:p>
        </w:tc>
      </w:tr>
      <w:tr w:rsidR="00C760B4" w:rsidRPr="00C760B4" w:rsidTr="00C760B4">
        <w:tc>
          <w:tcPr>
            <w:tcW w:w="357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 xml:space="preserve">مدرسه ها، به غیر از مدرسه های کوچک تک طبقه با کمتر از </w:t>
            </w:r>
            <w:r w:rsidRPr="00C760B4">
              <w:rPr>
                <w:rtl/>
                <w:lang w:bidi="fa-IR"/>
              </w:rPr>
              <w:t>۱۶۰</w:t>
            </w:r>
            <w:r w:rsidRPr="00C760B4">
              <w:rPr>
                <w:rtl/>
              </w:rPr>
              <w:t xml:space="preserve"> دانش آموز</w:t>
            </w:r>
          </w:p>
        </w:tc>
        <w:tc>
          <w:tcPr>
            <w:tcW w:w="339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t xml:space="preserve">M </w:t>
            </w:r>
            <w:r w:rsidRPr="00C760B4">
              <w:rPr>
                <w:rtl/>
              </w:rPr>
              <w:t>یا</w:t>
            </w:r>
            <w:r w:rsidRPr="00C760B4">
              <w:t xml:space="preserve"> M/P2 </w:t>
            </w:r>
            <w:r w:rsidRPr="00C760B4">
              <w:rPr>
                <w:rtl/>
              </w:rPr>
              <w:t>یا</w:t>
            </w:r>
            <w:r w:rsidRPr="00C760B4">
              <w:t xml:space="preserve"> M/P2/L4 </w:t>
            </w:r>
            <w:r w:rsidRPr="00C760B4">
              <w:rPr>
                <w:rtl/>
              </w:rPr>
              <w:t>یا</w:t>
            </w:r>
            <w:r w:rsidRPr="00C760B4">
              <w:t xml:space="preserve"> M/P2/L5</w:t>
            </w:r>
          </w:p>
        </w:tc>
        <w:tc>
          <w:tcPr>
            <w:tcW w:w="346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ط دسته سیستم به طور معمول بر اساس یک ارزیابی از ریسک حریق است . در بسیاری از مدارس یه سیستم دسته</w:t>
            </w:r>
            <w:r w:rsidRPr="00C760B4">
              <w:t xml:space="preserve"> P </w:t>
            </w:r>
            <w:r w:rsidRPr="00C760B4">
              <w:rPr>
                <w:rtl/>
              </w:rPr>
              <w:t>به منظور مقابله با خطر آتش سوزی عمدی نصب می شود. در مدارسی که در زمان های مشخص نسبتا پر از سکنه میشود (مثلا در طول کلاس های عصر یا استفاده انجمن ها) یک سیستم دسته</w:t>
            </w:r>
            <w:r w:rsidRPr="00C760B4">
              <w:t xml:space="preserve"> L4 </w:t>
            </w:r>
            <w:r w:rsidRPr="00C760B4">
              <w:rPr>
                <w:rtl/>
              </w:rPr>
              <w:t>یا</w:t>
            </w:r>
            <w:r w:rsidRPr="00C760B4">
              <w:t xml:space="preserve"> L5 </w:t>
            </w:r>
            <w:r w:rsidRPr="00C760B4">
              <w:rPr>
                <w:rtl/>
              </w:rPr>
              <w:t>بعضی مواقه مناسب در نظر گرفته می شود</w:t>
            </w:r>
            <w:r w:rsidRPr="00C760B4">
              <w:t xml:space="preserve"> .</w:t>
            </w:r>
          </w:p>
        </w:tc>
      </w:tr>
      <w:tr w:rsidR="00C760B4" w:rsidRPr="00C760B4" w:rsidTr="00C760B4">
        <w:tc>
          <w:tcPr>
            <w:tcW w:w="357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بیمارستان ها</w:t>
            </w:r>
          </w:p>
        </w:tc>
        <w:tc>
          <w:tcPr>
            <w:tcW w:w="339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t>L1 (</w:t>
            </w:r>
            <w:r w:rsidRPr="00C760B4">
              <w:rPr>
                <w:rtl/>
              </w:rPr>
              <w:t>با تغییرات کوچک ممکن</w:t>
            </w:r>
            <w:r w:rsidRPr="00C760B4">
              <w:t>)</w:t>
            </w:r>
          </w:p>
        </w:tc>
        <w:tc>
          <w:tcPr>
            <w:tcW w:w="346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r>
      <w:tr w:rsidR="00C760B4" w:rsidRPr="00C760B4" w:rsidTr="00C760B4">
        <w:tc>
          <w:tcPr>
            <w:tcW w:w="357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محل اجتماع ،(نظیر سینماها، تئاتر ها، کلوپ های شبانه، تالارهای نمایشگاه، موزه هاو گالری ها،مراکز تفریحی و</w:t>
            </w:r>
            <w:r w:rsidRPr="00C760B4">
              <w:t>… )</w:t>
            </w:r>
          </w:p>
          <w:p w:rsidR="00C760B4" w:rsidRPr="00C760B4" w:rsidRDefault="00C760B4" w:rsidP="00C760B4">
            <w:pPr>
              <w:jc w:val="right"/>
            </w:pPr>
            <w:r w:rsidRPr="00C760B4">
              <w:rPr>
                <w:rtl/>
              </w:rPr>
              <w:t xml:space="preserve">محل های کوچک (نظیر اقامت کمتر از </w:t>
            </w:r>
            <w:r w:rsidRPr="00C760B4">
              <w:rPr>
                <w:rtl/>
                <w:lang w:bidi="fa-IR"/>
              </w:rPr>
              <w:lastRenderedPageBreak/>
              <w:t>۳۰۰</w:t>
            </w:r>
            <w:r w:rsidRPr="00C760B4">
              <w:rPr>
                <w:rtl/>
              </w:rPr>
              <w:t xml:space="preserve"> نفر</w:t>
            </w:r>
            <w:r w:rsidRPr="00C760B4">
              <w:t>)</w:t>
            </w:r>
          </w:p>
          <w:p w:rsidR="00000000" w:rsidRPr="00C760B4" w:rsidRDefault="00C760B4" w:rsidP="00C760B4">
            <w:pPr>
              <w:jc w:val="right"/>
            </w:pPr>
            <w:r w:rsidRPr="00C760B4">
              <w:rPr>
                <w:rtl/>
              </w:rPr>
              <w:t>سایر محل ها</w:t>
            </w:r>
          </w:p>
        </w:tc>
        <w:tc>
          <w:tcPr>
            <w:tcW w:w="339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lastRenderedPageBreak/>
              <w:t>M</w:t>
            </w:r>
          </w:p>
          <w:p w:rsidR="00000000" w:rsidRPr="00C760B4" w:rsidRDefault="00C760B4" w:rsidP="00C760B4">
            <w:pPr>
              <w:jc w:val="right"/>
            </w:pPr>
            <w:r w:rsidRPr="00C760B4">
              <w:t xml:space="preserve">L1 </w:t>
            </w:r>
            <w:r w:rsidRPr="00C760B4">
              <w:rPr>
                <w:rtl/>
              </w:rPr>
              <w:t>تا</w:t>
            </w:r>
            <w:r w:rsidRPr="00C760B4">
              <w:t xml:space="preserve"> L4</w:t>
            </w:r>
          </w:p>
        </w:tc>
        <w:tc>
          <w:tcPr>
            <w:tcW w:w="346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t xml:space="preserve">– </w:t>
            </w:r>
            <w:r w:rsidRPr="00C760B4">
              <w:rPr>
                <w:rtl/>
              </w:rPr>
              <w:t>سیستم</w:t>
            </w:r>
            <w:r w:rsidRPr="00C760B4">
              <w:t xml:space="preserve"> L1 </w:t>
            </w:r>
            <w:r w:rsidRPr="00C760B4">
              <w:rPr>
                <w:rtl/>
              </w:rPr>
              <w:t>اغلب در ساختمان های مجتمع یا بزرگ ارائه میشود</w:t>
            </w:r>
            <w:r w:rsidRPr="00C760B4">
              <w:t>.</w:t>
            </w:r>
          </w:p>
        </w:tc>
      </w:tr>
      <w:tr w:rsidR="00C760B4" w:rsidRPr="00C760B4" w:rsidTr="00C760B4">
        <w:tc>
          <w:tcPr>
            <w:tcW w:w="357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lastRenderedPageBreak/>
              <w:t>ترمینال های حمل و نقل</w:t>
            </w:r>
          </w:p>
        </w:tc>
        <w:tc>
          <w:tcPr>
            <w:tcW w:w="339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t>M/L5</w:t>
            </w:r>
          </w:p>
        </w:tc>
        <w:tc>
          <w:tcPr>
            <w:tcW w:w="346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t>–</w:t>
            </w:r>
          </w:p>
        </w:tc>
      </w:tr>
      <w:tr w:rsidR="00C760B4" w:rsidRPr="00C760B4" w:rsidTr="00C760B4">
        <w:tc>
          <w:tcPr>
            <w:tcW w:w="357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مراکز خرید سر پوشیده</w:t>
            </w:r>
          </w:p>
        </w:tc>
        <w:tc>
          <w:tcPr>
            <w:tcW w:w="339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t xml:space="preserve">L1 </w:t>
            </w:r>
            <w:r w:rsidRPr="00C760B4">
              <w:rPr>
                <w:rtl/>
              </w:rPr>
              <w:t>تا</w:t>
            </w:r>
            <w:r w:rsidRPr="00C760B4">
              <w:t xml:space="preserve"> L3</w:t>
            </w:r>
          </w:p>
        </w:tc>
        <w:tc>
          <w:tcPr>
            <w:tcW w:w="346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طراحی دقیق باید محاسبه شده بوده و اغلب بخشی از راه حل مهندسی حریق را شکل می دهد</w:t>
            </w:r>
            <w:r w:rsidRPr="00C760B4">
              <w:t>.</w:t>
            </w:r>
          </w:p>
        </w:tc>
      </w:tr>
      <w:tr w:rsidR="00C760B4" w:rsidRPr="00C760B4" w:rsidTr="00C760B4">
        <w:tc>
          <w:tcPr>
            <w:tcW w:w="357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محل های مراقبتی مسکونی</w:t>
            </w:r>
          </w:p>
        </w:tc>
        <w:tc>
          <w:tcPr>
            <w:tcW w:w="339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t xml:space="preserve">L1 </w:t>
            </w:r>
            <w:r w:rsidRPr="00C760B4">
              <w:rPr>
                <w:rtl/>
              </w:rPr>
              <w:t>تا</w:t>
            </w:r>
            <w:r w:rsidRPr="00C760B4">
              <w:t xml:space="preserve"> L3</w:t>
            </w:r>
          </w:p>
        </w:tc>
        <w:tc>
          <w:tcPr>
            <w:tcW w:w="346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t xml:space="preserve">L1 </w:t>
            </w:r>
            <w:r w:rsidRPr="00C760B4">
              <w:rPr>
                <w:rtl/>
              </w:rPr>
              <w:t>برای محل های بزرگ و وسیع مناسب تلقی می شود</w:t>
            </w:r>
            <w:r w:rsidRPr="00C760B4">
              <w:t>.</w:t>
            </w:r>
          </w:p>
        </w:tc>
      </w:tr>
      <w:tr w:rsidR="00C760B4" w:rsidRPr="00C760B4" w:rsidTr="00C760B4">
        <w:tc>
          <w:tcPr>
            <w:tcW w:w="357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زندان ها</w:t>
            </w:r>
          </w:p>
        </w:tc>
        <w:tc>
          <w:tcPr>
            <w:tcW w:w="339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t>M/L5</w:t>
            </w:r>
          </w:p>
        </w:tc>
        <w:tc>
          <w:tcPr>
            <w:tcW w:w="346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t>–</w:t>
            </w:r>
          </w:p>
        </w:tc>
      </w:tr>
      <w:tr w:rsidR="00C760B4" w:rsidRPr="00C760B4" w:rsidTr="00C760B4">
        <w:tc>
          <w:tcPr>
            <w:tcW w:w="357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ساختمان های با تخلیه فاز بندی شده</w:t>
            </w:r>
          </w:p>
        </w:tc>
        <w:tc>
          <w:tcPr>
            <w:tcW w:w="339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t>L3</w:t>
            </w:r>
          </w:p>
        </w:tc>
        <w:tc>
          <w:tcPr>
            <w:tcW w:w="346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t>–</w:t>
            </w:r>
          </w:p>
        </w:tc>
      </w:tr>
      <w:tr w:rsidR="00C760B4" w:rsidRPr="00C760B4" w:rsidTr="00C760B4">
        <w:tc>
          <w:tcPr>
            <w:tcW w:w="357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ساختمان هایی که در آنها سایر اقدامات حفاظت در برابر حریق، از جمله مسیر های فرار، راهنمای حرکتی مشخص</w:t>
            </w:r>
          </w:p>
        </w:tc>
        <w:tc>
          <w:tcPr>
            <w:tcW w:w="339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t>M/L5</w:t>
            </w:r>
          </w:p>
        </w:tc>
        <w:tc>
          <w:tcPr>
            <w:tcW w:w="346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کاشف های حریق نصب شده برای جبران حداقل استاندارد حفاظت در برابر حریق را تامین می کند</w:t>
            </w:r>
          </w:p>
        </w:tc>
      </w:tr>
      <w:tr w:rsidR="00C760B4" w:rsidRPr="00C760B4" w:rsidTr="00C760B4">
        <w:tc>
          <w:tcPr>
            <w:tcW w:w="357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ساختمان های دارای اتاق های داخلی که فرار از آنها تنها از طریق عبور از دیگر اتاقها ممکن است، جایی که دید بین اتاق های داخلی و اتاق دسترسی ناکافی است</w:t>
            </w:r>
            <w:r w:rsidRPr="00C760B4">
              <w:t xml:space="preserve"> .</w:t>
            </w:r>
          </w:p>
        </w:tc>
        <w:tc>
          <w:tcPr>
            <w:tcW w:w="339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t>M/L5</w:t>
            </w:r>
          </w:p>
        </w:tc>
        <w:tc>
          <w:tcPr>
            <w:tcW w:w="346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کاشف های دودی در اتاق دسترسی قرار می گیرد</w:t>
            </w:r>
            <w:r w:rsidRPr="00C760B4">
              <w:t xml:space="preserve"> .</w:t>
            </w:r>
          </w:p>
        </w:tc>
      </w:tr>
      <w:tr w:rsidR="00C760B4" w:rsidRPr="00C760B4" w:rsidTr="00C760B4">
        <w:tc>
          <w:tcPr>
            <w:tcW w:w="357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ساختمان هایی که در آنها کشف کننده خودکار حریق برای بهره برداری از سایر سیستم های حفاظت حریقی ضروری است (نظیر نگهدارنده مغناطیسی درب</w:t>
            </w:r>
            <w:r w:rsidRPr="00C760B4">
              <w:t>)</w:t>
            </w:r>
          </w:p>
        </w:tc>
        <w:tc>
          <w:tcPr>
            <w:tcW w:w="339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t>M/L5</w:t>
            </w:r>
          </w:p>
        </w:tc>
        <w:tc>
          <w:tcPr>
            <w:tcW w:w="346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 xml:space="preserve">مراقبت ضرورت دارد به منظور اطمینان از اینکه کاشف های حریق خودکار به نحوی قرار بگیرند که دود سرد نتواند از سطح پایین کاشف ها عبور نموده و موجب رهایی نگهدارنده های مغناطیسی درب و عبور دود از </w:t>
            </w:r>
            <w:r w:rsidRPr="00C760B4">
              <w:rPr>
                <w:rtl/>
              </w:rPr>
              <w:lastRenderedPageBreak/>
              <w:t>درب های باز شود</w:t>
            </w:r>
          </w:p>
        </w:tc>
      </w:tr>
      <w:tr w:rsidR="00C760B4" w:rsidRPr="00C760B4" w:rsidTr="00C760B4">
        <w:tc>
          <w:tcPr>
            <w:tcW w:w="357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lastRenderedPageBreak/>
              <w:t>شرایطی که در آنها حریق به سرعت می تواند از یک منطقه خال از سکنه گسترش یافته و راههای فرار مناطق دارای سکنه را تخریب نماید</w:t>
            </w:r>
          </w:p>
        </w:tc>
        <w:tc>
          <w:tcPr>
            <w:tcW w:w="339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t xml:space="preserve">M/L4 </w:t>
            </w:r>
            <w:r w:rsidRPr="00C760B4">
              <w:rPr>
                <w:rtl/>
              </w:rPr>
              <w:t>یا</w:t>
            </w:r>
            <w:r w:rsidRPr="00C760B4">
              <w:t xml:space="preserve"> M/L5</w:t>
            </w:r>
          </w:p>
        </w:tc>
        <w:tc>
          <w:tcPr>
            <w:tcW w:w="346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عملکرد مرسوم شامل قراردادن کاشف های حریق خودکار در کلیه مناطق خالی از سکنه نظیر انبار یا موتورخانه نمی شود</w:t>
            </w:r>
          </w:p>
        </w:tc>
      </w:tr>
      <w:tr w:rsidR="00C760B4" w:rsidRPr="00C760B4" w:rsidTr="00C760B4">
        <w:tc>
          <w:tcPr>
            <w:tcW w:w="357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هر ساختمانی که در آنها کشف خودکار حریق به عنوان ضرورتی برای بیمه اموال یه به منظور جذب تخفیف حق بیمه مهیا می شود</w:t>
            </w:r>
          </w:p>
        </w:tc>
        <w:tc>
          <w:tcPr>
            <w:tcW w:w="339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t xml:space="preserve">M/P1 </w:t>
            </w:r>
            <w:r w:rsidRPr="00C760B4">
              <w:rPr>
                <w:rtl/>
              </w:rPr>
              <w:t>یا</w:t>
            </w:r>
            <w:r w:rsidRPr="00C760B4">
              <w:t xml:space="preserve"> M/P2</w:t>
            </w:r>
          </w:p>
        </w:tc>
        <w:tc>
          <w:tcPr>
            <w:tcW w:w="346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t>–</w:t>
            </w:r>
          </w:p>
        </w:tc>
      </w:tr>
    </w:tbl>
    <w:p w:rsidR="00C760B4" w:rsidRPr="00C760B4" w:rsidRDefault="00C760B4" w:rsidP="00C760B4">
      <w:pPr>
        <w:jc w:val="right"/>
      </w:pPr>
      <w:r w:rsidRPr="00C760B4">
        <w:t> </w:t>
      </w:r>
    </w:p>
    <w:p w:rsidR="00C760B4" w:rsidRPr="00C760B4" w:rsidRDefault="00C760B4" w:rsidP="00C760B4">
      <w:pPr>
        <w:jc w:val="right"/>
      </w:pPr>
      <w:r w:rsidRPr="00C760B4">
        <w:t> </w:t>
      </w:r>
    </w:p>
    <w:p w:rsidR="00C760B4" w:rsidRPr="00C760B4" w:rsidRDefault="00C760B4" w:rsidP="00C760B4">
      <w:pPr>
        <w:jc w:val="right"/>
        <w:rPr>
          <w:b/>
          <w:bCs/>
        </w:rPr>
      </w:pPr>
      <w:r w:rsidRPr="00C760B4">
        <w:rPr>
          <w:b/>
          <w:bCs/>
          <w:rtl/>
        </w:rPr>
        <w:t>جدول پیشنهادی انتخاب سیستم های کشف و اعلام حریق</w:t>
      </w:r>
      <w:r w:rsidRPr="00C760B4">
        <w:rPr>
          <w:b/>
          <w:bCs/>
        </w:rPr>
        <w:t> </w:t>
      </w:r>
      <w:r w:rsidRPr="00C760B4">
        <w:rPr>
          <w:b/>
          <w:bCs/>
          <w:rtl/>
        </w:rPr>
        <w:t>ساختمان های</w:t>
      </w:r>
      <w:r w:rsidRPr="00C760B4">
        <w:rPr>
          <w:b/>
          <w:bCs/>
        </w:rPr>
        <w:t> </w:t>
      </w:r>
      <w:r w:rsidRPr="00C760B4">
        <w:rPr>
          <w:b/>
          <w:bCs/>
          <w:rtl/>
        </w:rPr>
        <w:t>غیر مسکونی</w:t>
      </w:r>
      <w:r w:rsidRPr="00C760B4">
        <w:rPr>
          <w:b/>
          <w:bCs/>
        </w:rPr>
        <w:t>:</w:t>
      </w:r>
    </w:p>
    <w:p w:rsidR="00C760B4" w:rsidRPr="00C760B4" w:rsidRDefault="00C760B4" w:rsidP="00C760B4">
      <w:pPr>
        <w:jc w:val="right"/>
      </w:pPr>
      <w:r w:rsidRPr="00C760B4">
        <w:rPr>
          <w:b/>
          <w:bCs/>
        </w:rPr>
        <w:t> </w:t>
      </w:r>
    </w:p>
    <w:p w:rsidR="00C760B4" w:rsidRPr="00C760B4" w:rsidRDefault="00C760B4" w:rsidP="00C760B4">
      <w:pPr>
        <w:jc w:val="right"/>
      </w:pPr>
      <w:r w:rsidRPr="00C760B4">
        <w:rPr>
          <w:rtl/>
        </w:rPr>
        <w:t>ساختمان های تجاری، اداری و مختلطی که نیاز به سیستم کشف و اعلام حریق دارند</w:t>
      </w:r>
      <w:r w:rsidRPr="00C760B4">
        <w:t xml:space="preserve"> :</w:t>
      </w:r>
    </w:p>
    <w:p w:rsidR="00C760B4" w:rsidRPr="00C760B4" w:rsidRDefault="00C760B4" w:rsidP="00C760B4">
      <w:pPr>
        <w:jc w:val="right"/>
      </w:pPr>
      <w:r w:rsidRPr="00C760B4">
        <w:rPr>
          <w:rtl/>
          <w:lang w:bidi="fa-IR"/>
        </w:rPr>
        <w:t>۱</w:t>
      </w:r>
      <w:r w:rsidRPr="00C760B4">
        <w:t xml:space="preserve"> : </w:t>
      </w:r>
      <w:r w:rsidRPr="00C760B4">
        <w:rPr>
          <w:rtl/>
        </w:rPr>
        <w:t xml:space="preserve">ساختمان های تجاری تک واحد (مانند مراکر خرید و…) با متراژ </w:t>
      </w:r>
      <w:r w:rsidRPr="00C760B4">
        <w:rPr>
          <w:rtl/>
          <w:lang w:bidi="fa-IR"/>
        </w:rPr>
        <w:t>۵۰۰</w:t>
      </w:r>
      <w:r w:rsidRPr="00C760B4">
        <w:rPr>
          <w:rtl/>
        </w:rPr>
        <w:t xml:space="preserve"> متر مربع و بیشتر</w:t>
      </w:r>
      <w:r w:rsidRPr="00C760B4">
        <w:t xml:space="preserve"> .</w:t>
      </w:r>
    </w:p>
    <w:p w:rsidR="00C760B4" w:rsidRPr="00C760B4" w:rsidRDefault="00C760B4" w:rsidP="00C760B4">
      <w:pPr>
        <w:jc w:val="right"/>
      </w:pPr>
      <w:r w:rsidRPr="00C760B4">
        <w:rPr>
          <w:rtl/>
        </w:rPr>
        <w:t>تبصره : ساختمان های تجاری که کنار هم ساخته شده و هیچ ورودی مشترکی ندارند مانند بند الف می باشند</w:t>
      </w:r>
      <w:r w:rsidRPr="00C760B4">
        <w:t>.</w:t>
      </w:r>
    </w:p>
    <w:p w:rsidR="00C760B4" w:rsidRPr="00C760B4" w:rsidRDefault="00C760B4" w:rsidP="00C760B4">
      <w:pPr>
        <w:jc w:val="right"/>
      </w:pPr>
      <w:r w:rsidRPr="00C760B4">
        <w:rPr>
          <w:rtl/>
          <w:lang w:bidi="fa-IR"/>
        </w:rPr>
        <w:t>۲</w:t>
      </w:r>
      <w:r w:rsidRPr="00C760B4">
        <w:t xml:space="preserve"> : </w:t>
      </w:r>
      <w:r w:rsidRPr="00C760B4">
        <w:rPr>
          <w:rtl/>
        </w:rPr>
        <w:t xml:space="preserve">ساختمان های تجاری دارای ورودی مشترک و متراژ کل (تجمیع) </w:t>
      </w:r>
      <w:r w:rsidRPr="00C760B4">
        <w:rPr>
          <w:rtl/>
          <w:lang w:bidi="fa-IR"/>
        </w:rPr>
        <w:t>۳۰۰</w:t>
      </w:r>
      <w:r w:rsidRPr="00C760B4">
        <w:rPr>
          <w:rtl/>
        </w:rPr>
        <w:t xml:space="preserve"> متر مربع و بیشتر</w:t>
      </w:r>
      <w:r w:rsidRPr="00C760B4">
        <w:t xml:space="preserve"> .</w:t>
      </w:r>
    </w:p>
    <w:p w:rsidR="00C760B4" w:rsidRPr="00C760B4" w:rsidRDefault="00C760B4" w:rsidP="00C760B4">
      <w:pPr>
        <w:jc w:val="right"/>
      </w:pPr>
      <w:r w:rsidRPr="00C760B4">
        <w:rPr>
          <w:rtl/>
          <w:lang w:bidi="fa-IR"/>
        </w:rPr>
        <w:t>۳</w:t>
      </w:r>
      <w:r w:rsidRPr="00C760B4">
        <w:t xml:space="preserve"> : </w:t>
      </w:r>
      <w:r w:rsidRPr="00C760B4">
        <w:rPr>
          <w:rtl/>
        </w:rPr>
        <w:t xml:space="preserve">ساختمان های تجاری – اداری و اداری – مسکونی با بیش از </w:t>
      </w:r>
      <w:r w:rsidRPr="00C760B4">
        <w:rPr>
          <w:rtl/>
          <w:lang w:bidi="fa-IR"/>
        </w:rPr>
        <w:t>۳</w:t>
      </w:r>
      <w:r w:rsidRPr="00C760B4">
        <w:rPr>
          <w:rtl/>
        </w:rPr>
        <w:t xml:space="preserve"> طبقه از کف زمین و یا متراژ کل (تجمیع) </w:t>
      </w:r>
      <w:r w:rsidRPr="00C760B4">
        <w:rPr>
          <w:rtl/>
          <w:lang w:bidi="fa-IR"/>
        </w:rPr>
        <w:t>۳۰۰</w:t>
      </w:r>
      <w:r w:rsidRPr="00C760B4">
        <w:rPr>
          <w:rtl/>
        </w:rPr>
        <w:t xml:space="preserve"> متر مربع و بیشتر</w:t>
      </w:r>
      <w:r w:rsidRPr="00C760B4">
        <w:t xml:space="preserve"> .</w:t>
      </w:r>
    </w:p>
    <w:p w:rsidR="00C760B4" w:rsidRPr="00C760B4" w:rsidRDefault="00C760B4" w:rsidP="00C760B4">
      <w:pPr>
        <w:jc w:val="right"/>
      </w:pPr>
      <w:r w:rsidRPr="00C760B4">
        <w:rPr>
          <w:rtl/>
          <w:lang w:bidi="fa-IR"/>
        </w:rPr>
        <w:t>۴</w:t>
      </w:r>
      <w:r w:rsidRPr="00C760B4">
        <w:t xml:space="preserve"> : </w:t>
      </w:r>
      <w:r w:rsidRPr="00C760B4">
        <w:rPr>
          <w:rtl/>
        </w:rPr>
        <w:t xml:space="preserve">ساختمان های تجاری، مسکونی با مجموع </w:t>
      </w:r>
      <w:r w:rsidRPr="00C760B4">
        <w:rPr>
          <w:rtl/>
          <w:lang w:bidi="fa-IR"/>
        </w:rPr>
        <w:t>۵</w:t>
      </w:r>
      <w:r w:rsidRPr="00C760B4">
        <w:rPr>
          <w:rtl/>
        </w:rPr>
        <w:t xml:space="preserve"> واحد و بیشتر (تجمیع واحد های تجاری و مسکونی</w:t>
      </w:r>
      <w:r w:rsidRPr="00C760B4">
        <w:t>) .</w:t>
      </w:r>
    </w:p>
    <w:p w:rsidR="00C760B4" w:rsidRPr="00C760B4" w:rsidRDefault="00C760B4" w:rsidP="00C760B4">
      <w:pPr>
        <w:jc w:val="right"/>
      </w:pPr>
      <w:r w:rsidRPr="00C760B4">
        <w:rPr>
          <w:rtl/>
          <w:lang w:bidi="fa-IR"/>
        </w:rPr>
        <w:t>۵</w:t>
      </w:r>
      <w:r w:rsidRPr="00C760B4">
        <w:t xml:space="preserve"> : </w:t>
      </w:r>
      <w:r w:rsidRPr="00C760B4">
        <w:rPr>
          <w:rtl/>
        </w:rPr>
        <w:t>در ساختمان های با کاربری مختلط در صورتیکه هر کدام از کاربری ها بصورت مجزاء طبق شرح بند های فوق و یا جداول مسکونی نیاز به سیستم کشف و اعلام حریق داشته باشند، در کل بنا بایستی سیستم کشف و اعلام حریق طراحی و نصب گردد</w:t>
      </w:r>
      <w:r w:rsidRPr="00C760B4">
        <w:t>.</w:t>
      </w:r>
    </w:p>
    <w:p w:rsidR="00C760B4" w:rsidRPr="00C760B4" w:rsidRDefault="00C760B4" w:rsidP="00C760B4">
      <w:pPr>
        <w:jc w:val="right"/>
      </w:pPr>
      <w:r w:rsidRPr="00C760B4">
        <w:rPr>
          <w:rtl/>
          <w:lang w:bidi="fa-IR"/>
        </w:rPr>
        <w:t>۶</w:t>
      </w:r>
      <w:r w:rsidRPr="00C760B4">
        <w:t xml:space="preserve"> : </w:t>
      </w:r>
      <w:r w:rsidRPr="00C760B4">
        <w:rPr>
          <w:rtl/>
        </w:rPr>
        <w:t>در ساختمان هایی با کاربری مختلط که لازم است سیستم کشف و اعلام حریق نصب گردد، می بایست سیستم فوق بصورت یکپارچه و یا مرتبط انتخاب، طراحی و نصب گردند</w:t>
      </w:r>
      <w:r w:rsidRPr="00C760B4">
        <w:t>.</w:t>
      </w:r>
    </w:p>
    <w:p w:rsidR="00C760B4" w:rsidRPr="00C760B4" w:rsidRDefault="00C760B4" w:rsidP="00C760B4">
      <w:pPr>
        <w:jc w:val="right"/>
      </w:pPr>
      <w:r w:rsidRPr="00C760B4">
        <w:rPr>
          <w:rtl/>
        </w:rPr>
        <w:t>انتخاب نوع سیستم اعلام حریق به عهده طراح می باشد اما به منظور سهولت در انتخاب می توان از جداول زیر استفاده نمود</w:t>
      </w:r>
      <w:r w:rsidRPr="00C760B4">
        <w:t>.</w:t>
      </w:r>
    </w:p>
    <w:p w:rsidR="00C760B4" w:rsidRPr="00C760B4" w:rsidRDefault="00C760B4" w:rsidP="00C760B4">
      <w:pPr>
        <w:jc w:val="right"/>
      </w:pPr>
      <w:r w:rsidRPr="00C760B4">
        <w:rPr>
          <w:rtl/>
        </w:rPr>
        <w:t>توجه : گروه های ساختمانی الف، ب، ج و د بر اساس آیین نامه مقررات ملی طبقه بندی شده است</w:t>
      </w:r>
      <w:r w:rsidRPr="00C760B4">
        <w:t>.</w:t>
      </w:r>
    </w:p>
    <w:p w:rsidR="00C760B4" w:rsidRPr="00C760B4" w:rsidRDefault="00C760B4" w:rsidP="00C760B4">
      <w:pPr>
        <w:jc w:val="right"/>
      </w:pPr>
      <w:r w:rsidRPr="00C760B4">
        <w:rPr>
          <w:rtl/>
        </w:rPr>
        <w:lastRenderedPageBreak/>
        <w:t>توضیح : در صورت نیاز به سیستم کشف و اعلام حریق در ساختمان های مذکور، نوع سیستم از جدول زیر مشخص می گردد. در صورتیکه انتخاب سیستم بنحوی است که هم شامل سیستم متعارف و هم سیستم آدرس پذیر می گردد، سیستم از نوع آدرس پذیر طراحی و اجراء گردد</w:t>
      </w:r>
      <w:r w:rsidRPr="00C760B4">
        <w:t>.</w:t>
      </w:r>
    </w:p>
    <w:p w:rsidR="00C760B4" w:rsidRPr="00C760B4" w:rsidRDefault="00C760B4" w:rsidP="00C760B4">
      <w:pPr>
        <w:jc w:val="right"/>
      </w:pPr>
      <w:r w:rsidRPr="00C760B4">
        <w:rPr>
          <w:rtl/>
        </w:rPr>
        <w:t>همچنین در ساختمان هایی که سیستم کشف و اعلام متعارف پیشنهاد گردیده است می توان از سیستم هوشمند آدرس پذیر استفاده نمود</w:t>
      </w:r>
      <w:r w:rsidRPr="00C760B4">
        <w:t>.</w:t>
      </w:r>
    </w:p>
    <w:p w:rsidR="00C760B4" w:rsidRPr="00C760B4" w:rsidRDefault="00C760B4" w:rsidP="00C760B4">
      <w:pPr>
        <w:jc w:val="right"/>
      </w:pPr>
      <w:r w:rsidRPr="00C760B4">
        <w:t> </w:t>
      </w:r>
    </w:p>
    <w:p w:rsidR="00C760B4" w:rsidRPr="00C760B4" w:rsidRDefault="00C760B4" w:rsidP="00C760B4">
      <w:pPr>
        <w:jc w:val="right"/>
      </w:pPr>
      <w:r w:rsidRPr="00C760B4">
        <w:t> </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666"/>
        <w:gridCol w:w="2553"/>
        <w:gridCol w:w="2591"/>
      </w:tblGrid>
      <w:tr w:rsidR="00C760B4" w:rsidRPr="00C760B4" w:rsidTr="00C760B4">
        <w:tc>
          <w:tcPr>
            <w:tcW w:w="367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b/>
                <w:bCs/>
                <w:rtl/>
              </w:rPr>
              <w:t>نوع و کاربری ساختمان</w:t>
            </w:r>
          </w:p>
        </w:tc>
        <w:tc>
          <w:tcPr>
            <w:tcW w:w="201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b/>
                <w:bCs/>
                <w:rtl/>
              </w:rPr>
              <w:t>سیستم متعارف</w:t>
            </w:r>
          </w:p>
        </w:tc>
        <w:tc>
          <w:tcPr>
            <w:tcW w:w="198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b/>
                <w:bCs/>
                <w:rtl/>
              </w:rPr>
              <w:t>سیستم آدرس پذیر</w:t>
            </w:r>
          </w:p>
        </w:tc>
      </w:tr>
      <w:tr w:rsidR="00C760B4" w:rsidRPr="00C760B4" w:rsidTr="00C760B4">
        <w:tc>
          <w:tcPr>
            <w:tcW w:w="367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ساختمان های تجاری</w:t>
            </w:r>
          </w:p>
        </w:tc>
        <w:tc>
          <w:tcPr>
            <w:tcW w:w="201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گروه الف و ب</w:t>
            </w:r>
          </w:p>
        </w:tc>
        <w:tc>
          <w:tcPr>
            <w:tcW w:w="198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گروه ج و د</w:t>
            </w:r>
          </w:p>
        </w:tc>
      </w:tr>
      <w:tr w:rsidR="00C760B4" w:rsidRPr="00C760B4" w:rsidTr="00C760B4">
        <w:tc>
          <w:tcPr>
            <w:tcW w:w="367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ساختمان های مختلط ( اداری، تجاری و تجاری عمومی و…) به جزء تجاری – مسکونی</w:t>
            </w:r>
          </w:p>
        </w:tc>
        <w:tc>
          <w:tcPr>
            <w:tcW w:w="201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گروه الف و ب</w:t>
            </w:r>
          </w:p>
        </w:tc>
        <w:tc>
          <w:tcPr>
            <w:tcW w:w="198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گروه ج و د</w:t>
            </w:r>
          </w:p>
        </w:tc>
      </w:tr>
      <w:tr w:rsidR="00C760B4" w:rsidRPr="00C760B4" w:rsidTr="00C760B4">
        <w:tc>
          <w:tcPr>
            <w:tcW w:w="367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ساختمان های مختلط تجاری، مسکونی</w:t>
            </w:r>
          </w:p>
        </w:tc>
        <w:tc>
          <w:tcPr>
            <w:tcW w:w="201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 xml:space="preserve">تا </w:t>
            </w:r>
            <w:r w:rsidRPr="00C760B4">
              <w:rPr>
                <w:rtl/>
                <w:lang w:bidi="fa-IR"/>
              </w:rPr>
              <w:t>۱۹</w:t>
            </w:r>
            <w:r w:rsidRPr="00C760B4">
              <w:rPr>
                <w:rtl/>
              </w:rPr>
              <w:t xml:space="preserve"> واحد</w:t>
            </w:r>
          </w:p>
        </w:tc>
        <w:tc>
          <w:tcPr>
            <w:tcW w:w="198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lang w:bidi="fa-IR"/>
              </w:rPr>
              <w:t>۲۰</w:t>
            </w:r>
            <w:r w:rsidRPr="00C760B4">
              <w:t xml:space="preserve"> </w:t>
            </w:r>
            <w:r w:rsidRPr="00C760B4">
              <w:rPr>
                <w:rtl/>
              </w:rPr>
              <w:t>واحد و به بالا و یا گروه د</w:t>
            </w:r>
          </w:p>
        </w:tc>
      </w:tr>
      <w:tr w:rsidR="00C760B4" w:rsidRPr="00C760B4" w:rsidTr="00C760B4">
        <w:tc>
          <w:tcPr>
            <w:tcW w:w="367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ساختمان های اداری</w:t>
            </w:r>
          </w:p>
        </w:tc>
        <w:tc>
          <w:tcPr>
            <w:tcW w:w="201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گروه الف و ب</w:t>
            </w:r>
          </w:p>
        </w:tc>
        <w:tc>
          <w:tcPr>
            <w:tcW w:w="198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گروه ج و د</w:t>
            </w:r>
          </w:p>
        </w:tc>
      </w:tr>
      <w:tr w:rsidR="00C760B4" w:rsidRPr="00C760B4" w:rsidTr="00C760B4">
        <w:tc>
          <w:tcPr>
            <w:tcW w:w="367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دانشگاه، دبیرستان، مراکز آموزشی، فنی حرفه ایی و پژوهشی</w:t>
            </w:r>
          </w:p>
        </w:tc>
        <w:tc>
          <w:tcPr>
            <w:tcW w:w="201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گروه الف و ب</w:t>
            </w:r>
          </w:p>
        </w:tc>
        <w:tc>
          <w:tcPr>
            <w:tcW w:w="198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گروه ج و د</w:t>
            </w:r>
          </w:p>
        </w:tc>
      </w:tr>
      <w:tr w:rsidR="00C760B4" w:rsidRPr="00C760B4" w:rsidTr="00C760B4">
        <w:tc>
          <w:tcPr>
            <w:tcW w:w="367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مهدکودک، کودکستان و محل نگهداری نوزادان وکودکان</w:t>
            </w:r>
          </w:p>
        </w:tc>
        <w:tc>
          <w:tcPr>
            <w:tcW w:w="201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گروه الف</w:t>
            </w:r>
          </w:p>
        </w:tc>
        <w:tc>
          <w:tcPr>
            <w:tcW w:w="198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گروه ب و ج و د</w:t>
            </w:r>
          </w:p>
        </w:tc>
      </w:tr>
      <w:tr w:rsidR="00C760B4" w:rsidRPr="00C760B4" w:rsidTr="00C760B4">
        <w:tc>
          <w:tcPr>
            <w:tcW w:w="367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محل نگهداری معلولین و سالمندان</w:t>
            </w:r>
          </w:p>
        </w:tc>
        <w:tc>
          <w:tcPr>
            <w:tcW w:w="201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t>‌‌  ______</w:t>
            </w:r>
          </w:p>
        </w:tc>
        <w:tc>
          <w:tcPr>
            <w:tcW w:w="198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گروه الف وب و ج و د</w:t>
            </w:r>
          </w:p>
        </w:tc>
      </w:tr>
      <w:tr w:rsidR="00C760B4" w:rsidRPr="00C760B4" w:rsidTr="00C760B4">
        <w:tc>
          <w:tcPr>
            <w:tcW w:w="367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هتل، متل، خوابگاه دانشجویی، مهمانسراهای اداری و خوابگاه های عمومی و زائرسرا</w:t>
            </w:r>
          </w:p>
        </w:tc>
        <w:tc>
          <w:tcPr>
            <w:tcW w:w="201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 xml:space="preserve">تا </w:t>
            </w:r>
            <w:r w:rsidRPr="00C760B4">
              <w:rPr>
                <w:rtl/>
                <w:lang w:bidi="fa-IR"/>
              </w:rPr>
              <w:t>۲۵</w:t>
            </w:r>
            <w:r w:rsidRPr="00C760B4">
              <w:rPr>
                <w:rtl/>
              </w:rPr>
              <w:t xml:space="preserve"> تخت ویا تا </w:t>
            </w:r>
            <w:r w:rsidRPr="00C760B4">
              <w:rPr>
                <w:rtl/>
                <w:lang w:bidi="fa-IR"/>
              </w:rPr>
              <w:t>۱۲</w:t>
            </w:r>
            <w:r w:rsidRPr="00C760B4">
              <w:rPr>
                <w:rtl/>
              </w:rPr>
              <w:t xml:space="preserve"> اتاق</w:t>
            </w:r>
          </w:p>
        </w:tc>
        <w:tc>
          <w:tcPr>
            <w:tcW w:w="198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 xml:space="preserve">از </w:t>
            </w:r>
            <w:r w:rsidRPr="00C760B4">
              <w:rPr>
                <w:rtl/>
                <w:lang w:bidi="fa-IR"/>
              </w:rPr>
              <w:t>۲۵</w:t>
            </w:r>
            <w:r w:rsidRPr="00C760B4">
              <w:rPr>
                <w:rtl/>
              </w:rPr>
              <w:t xml:space="preserve"> تخت ویا </w:t>
            </w:r>
            <w:r w:rsidRPr="00C760B4">
              <w:rPr>
                <w:rtl/>
                <w:lang w:bidi="fa-IR"/>
              </w:rPr>
              <w:t>۱۲</w:t>
            </w:r>
            <w:r w:rsidRPr="00C760B4">
              <w:rPr>
                <w:rtl/>
              </w:rPr>
              <w:t xml:space="preserve"> اتاق به بالا</w:t>
            </w:r>
          </w:p>
        </w:tc>
      </w:tr>
      <w:tr w:rsidR="00C760B4" w:rsidRPr="00C760B4" w:rsidTr="00C760B4">
        <w:tc>
          <w:tcPr>
            <w:tcW w:w="367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lastRenderedPageBreak/>
              <w:t>نمایشگاه، کتابخانه، گالری، سالن مطالعه</w:t>
            </w:r>
          </w:p>
        </w:tc>
        <w:tc>
          <w:tcPr>
            <w:tcW w:w="201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گروه الف</w:t>
            </w:r>
          </w:p>
        </w:tc>
        <w:tc>
          <w:tcPr>
            <w:tcW w:w="198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گروه ب و ج و د</w:t>
            </w:r>
          </w:p>
        </w:tc>
      </w:tr>
      <w:tr w:rsidR="00C760B4" w:rsidRPr="00C760B4" w:rsidTr="00C760B4">
        <w:tc>
          <w:tcPr>
            <w:tcW w:w="367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مراکز درمانی بدون تخت بستری از قبیل درمانگاه ،کلینیک، پزشکی قانونی و</w:t>
            </w:r>
            <w:r w:rsidRPr="00C760B4">
              <w:t>…</w:t>
            </w:r>
          </w:p>
        </w:tc>
        <w:tc>
          <w:tcPr>
            <w:tcW w:w="201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گروه الف</w:t>
            </w:r>
          </w:p>
        </w:tc>
        <w:tc>
          <w:tcPr>
            <w:tcW w:w="198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گروه ب و ج و د</w:t>
            </w:r>
          </w:p>
        </w:tc>
      </w:tr>
      <w:tr w:rsidR="00C760B4" w:rsidRPr="00C760B4" w:rsidTr="00C760B4">
        <w:tc>
          <w:tcPr>
            <w:tcW w:w="367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مراکز درمانی با تخت بستری از قبیل بیمارستان، زایشگاه، کلینیک، دارالشفاء و</w:t>
            </w:r>
            <w:r w:rsidRPr="00C760B4">
              <w:t>…</w:t>
            </w:r>
          </w:p>
        </w:tc>
        <w:tc>
          <w:tcPr>
            <w:tcW w:w="201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t>________</w:t>
            </w:r>
          </w:p>
        </w:tc>
        <w:tc>
          <w:tcPr>
            <w:tcW w:w="198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گروه الف وب و ج و د</w:t>
            </w:r>
          </w:p>
        </w:tc>
      </w:tr>
      <w:tr w:rsidR="00C760B4" w:rsidRPr="00C760B4" w:rsidTr="00C760B4">
        <w:tc>
          <w:tcPr>
            <w:tcW w:w="367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هتل آپارتمان</w:t>
            </w:r>
          </w:p>
        </w:tc>
        <w:tc>
          <w:tcPr>
            <w:tcW w:w="201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گروه الف</w:t>
            </w:r>
          </w:p>
        </w:tc>
        <w:tc>
          <w:tcPr>
            <w:tcW w:w="198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گروه ب و ج و د</w:t>
            </w:r>
          </w:p>
        </w:tc>
      </w:tr>
      <w:tr w:rsidR="00C760B4" w:rsidRPr="00C760B4" w:rsidTr="00C760B4">
        <w:tc>
          <w:tcPr>
            <w:tcW w:w="364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ساختمان های باستانی، موزه و محل نگهداری آثارهنری و باستانی</w:t>
            </w:r>
          </w:p>
        </w:tc>
        <w:tc>
          <w:tcPr>
            <w:tcW w:w="198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گروه الف</w:t>
            </w:r>
          </w:p>
        </w:tc>
        <w:tc>
          <w:tcPr>
            <w:tcW w:w="204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گروه ب و ج و د</w:t>
            </w:r>
          </w:p>
        </w:tc>
      </w:tr>
      <w:tr w:rsidR="00C760B4" w:rsidRPr="00C760B4" w:rsidTr="00C760B4">
        <w:tc>
          <w:tcPr>
            <w:tcW w:w="364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تالارهای پذیرایی، تاتر، سینما و محل های تجمع عمومی</w:t>
            </w:r>
          </w:p>
        </w:tc>
        <w:tc>
          <w:tcPr>
            <w:tcW w:w="198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الف</w:t>
            </w:r>
          </w:p>
        </w:tc>
        <w:tc>
          <w:tcPr>
            <w:tcW w:w="204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گروه ب و ج و د</w:t>
            </w:r>
          </w:p>
        </w:tc>
      </w:tr>
      <w:tr w:rsidR="00C760B4" w:rsidRPr="00C760B4" w:rsidTr="00C760B4">
        <w:tc>
          <w:tcPr>
            <w:tcW w:w="364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ساختمان های عمومی از قبیل سالن و محلهای ورزشی، استخر، سونا، حمام عمومی، گلخانه بجزء سالن چند منظوره</w:t>
            </w:r>
          </w:p>
        </w:tc>
        <w:tc>
          <w:tcPr>
            <w:tcW w:w="198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گروه الف و ب</w:t>
            </w:r>
          </w:p>
        </w:tc>
        <w:tc>
          <w:tcPr>
            <w:tcW w:w="204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گروه ج و د</w:t>
            </w:r>
          </w:p>
        </w:tc>
      </w:tr>
      <w:tr w:rsidR="00C760B4" w:rsidRPr="00C760B4" w:rsidTr="00C760B4">
        <w:tc>
          <w:tcPr>
            <w:tcW w:w="364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جایگاه عرضه سوخت</w:t>
            </w:r>
          </w:p>
        </w:tc>
        <w:tc>
          <w:tcPr>
            <w:tcW w:w="198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گروه الف و ب وج ود</w:t>
            </w:r>
          </w:p>
        </w:tc>
        <w:tc>
          <w:tcPr>
            <w:tcW w:w="204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با نظرکارفرما</w:t>
            </w:r>
          </w:p>
        </w:tc>
      </w:tr>
      <w:tr w:rsidR="00C760B4" w:rsidRPr="00C760B4" w:rsidTr="00C760B4">
        <w:tc>
          <w:tcPr>
            <w:tcW w:w="364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انبارها و سردخانه</w:t>
            </w:r>
          </w:p>
        </w:tc>
        <w:tc>
          <w:tcPr>
            <w:tcW w:w="198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گروه الف و ب وج</w:t>
            </w:r>
          </w:p>
        </w:tc>
        <w:tc>
          <w:tcPr>
            <w:tcW w:w="204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گروه د</w:t>
            </w:r>
          </w:p>
        </w:tc>
      </w:tr>
      <w:tr w:rsidR="00C760B4" w:rsidRPr="00C760B4" w:rsidTr="00C760B4">
        <w:tc>
          <w:tcPr>
            <w:tcW w:w="364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پارکینگ مسقف</w:t>
            </w:r>
          </w:p>
        </w:tc>
        <w:tc>
          <w:tcPr>
            <w:tcW w:w="198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t>_______</w:t>
            </w:r>
          </w:p>
        </w:tc>
        <w:tc>
          <w:tcPr>
            <w:tcW w:w="204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گروه الف و ب وج ود</w:t>
            </w:r>
          </w:p>
        </w:tc>
      </w:tr>
      <w:tr w:rsidR="00C760B4" w:rsidRPr="00C760B4" w:rsidTr="00C760B4">
        <w:tc>
          <w:tcPr>
            <w:tcW w:w="364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سالن انتظار و سالن داخلی فرودگاه</w:t>
            </w:r>
          </w:p>
        </w:tc>
        <w:tc>
          <w:tcPr>
            <w:tcW w:w="198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t>_______</w:t>
            </w:r>
          </w:p>
        </w:tc>
        <w:tc>
          <w:tcPr>
            <w:tcW w:w="204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گروه الف و ب وج ود</w:t>
            </w:r>
          </w:p>
        </w:tc>
      </w:tr>
      <w:tr w:rsidR="00C760B4" w:rsidRPr="00C760B4" w:rsidTr="00C760B4">
        <w:tc>
          <w:tcPr>
            <w:tcW w:w="364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مراکز انتظامی و محل های وابسته به آن</w:t>
            </w:r>
          </w:p>
        </w:tc>
        <w:tc>
          <w:tcPr>
            <w:tcW w:w="198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t>_______</w:t>
            </w:r>
          </w:p>
        </w:tc>
        <w:tc>
          <w:tcPr>
            <w:tcW w:w="204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گروه الف و ب وج ود</w:t>
            </w:r>
          </w:p>
        </w:tc>
      </w:tr>
      <w:tr w:rsidR="00C760B4" w:rsidRPr="00C760B4" w:rsidTr="00C760B4">
        <w:tc>
          <w:tcPr>
            <w:tcW w:w="364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lastRenderedPageBreak/>
              <w:t>مراکز مذهبی از قبیل مساجد، حسینیه، دارالقرآن، حوزه های علمیه، مصلی، کلیسا</w:t>
            </w:r>
          </w:p>
        </w:tc>
        <w:tc>
          <w:tcPr>
            <w:tcW w:w="198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گروه الف و ب</w:t>
            </w:r>
          </w:p>
        </w:tc>
        <w:tc>
          <w:tcPr>
            <w:tcW w:w="204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گروه ج و د</w:t>
            </w:r>
          </w:p>
        </w:tc>
      </w:tr>
      <w:tr w:rsidR="00C760B4" w:rsidRPr="00C760B4" w:rsidTr="00C760B4">
        <w:tc>
          <w:tcPr>
            <w:tcW w:w="364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انبارهای سوخت</w:t>
            </w:r>
          </w:p>
        </w:tc>
        <w:tc>
          <w:tcPr>
            <w:tcW w:w="198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t>_______</w:t>
            </w:r>
          </w:p>
        </w:tc>
        <w:tc>
          <w:tcPr>
            <w:tcW w:w="204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گروه الف و ب وج ود</w:t>
            </w:r>
          </w:p>
        </w:tc>
      </w:tr>
    </w:tbl>
    <w:p w:rsidR="00C760B4" w:rsidRPr="00C760B4" w:rsidRDefault="00C760B4" w:rsidP="00C760B4">
      <w:pPr>
        <w:jc w:val="right"/>
      </w:pPr>
      <w:r w:rsidRPr="00C760B4">
        <w:t> </w:t>
      </w:r>
    </w:p>
    <w:p w:rsidR="00C760B4" w:rsidRPr="00C760B4" w:rsidRDefault="00C760B4" w:rsidP="00C760B4">
      <w:pPr>
        <w:jc w:val="right"/>
      </w:pPr>
      <w:r w:rsidRPr="00C760B4">
        <w:t> </w:t>
      </w:r>
    </w:p>
    <w:p w:rsidR="00C760B4" w:rsidRPr="00C760B4" w:rsidRDefault="00C760B4" w:rsidP="00C760B4">
      <w:pPr>
        <w:jc w:val="right"/>
      </w:pPr>
      <w:r w:rsidRPr="00C760B4">
        <w:rPr>
          <w:rtl/>
        </w:rPr>
        <w:t>در کلیه ساختمان های مسکونی با شرایط ذیل سیستم های کشف و اعلام حریق الزامی است</w:t>
      </w:r>
      <w:r w:rsidRPr="00C760B4">
        <w:t xml:space="preserve"> :</w:t>
      </w:r>
    </w:p>
    <w:p w:rsidR="00C760B4" w:rsidRPr="00C760B4" w:rsidRDefault="00C760B4" w:rsidP="00C760B4">
      <w:pPr>
        <w:jc w:val="right"/>
      </w:pPr>
      <w:r w:rsidRPr="00C760B4">
        <w:rPr>
          <w:rtl/>
        </w:rPr>
        <w:t xml:space="preserve">ساختمان های </w:t>
      </w:r>
      <w:r w:rsidRPr="00C760B4">
        <w:rPr>
          <w:rtl/>
          <w:lang w:bidi="fa-IR"/>
        </w:rPr>
        <w:t>۵</w:t>
      </w:r>
      <w:r w:rsidRPr="00C760B4">
        <w:rPr>
          <w:rtl/>
        </w:rPr>
        <w:t xml:space="preserve"> سقف و بیشتر از تراز صفر</w:t>
      </w:r>
    </w:p>
    <w:p w:rsidR="00C760B4" w:rsidRPr="00C760B4" w:rsidRDefault="00C760B4" w:rsidP="00C760B4">
      <w:pPr>
        <w:jc w:val="right"/>
      </w:pPr>
      <w:r w:rsidRPr="00C760B4">
        <w:rPr>
          <w:rtl/>
        </w:rPr>
        <w:t xml:space="preserve">واحد های مسکونی با حداقل </w:t>
      </w:r>
      <w:r w:rsidRPr="00C760B4">
        <w:rPr>
          <w:rtl/>
          <w:lang w:bidi="fa-IR"/>
        </w:rPr>
        <w:t>۱۱</w:t>
      </w:r>
      <w:r w:rsidRPr="00C760B4">
        <w:rPr>
          <w:rtl/>
        </w:rPr>
        <w:t xml:space="preserve"> واحد و بیشتر</w:t>
      </w:r>
    </w:p>
    <w:p w:rsidR="00C760B4" w:rsidRPr="00C760B4" w:rsidRDefault="00C760B4" w:rsidP="00C760B4">
      <w:pPr>
        <w:jc w:val="right"/>
      </w:pPr>
      <w:r w:rsidRPr="00C760B4">
        <w:rPr>
          <w:rtl/>
        </w:rPr>
        <w:t>در کلیه ساختمان های گروه “د” و بالاتر سیستم اعلام حریق آدرس پذیر الزامی است</w:t>
      </w:r>
      <w:r w:rsidRPr="00C760B4">
        <w:t xml:space="preserve"> .</w:t>
      </w:r>
    </w:p>
    <w:p w:rsidR="00C760B4" w:rsidRPr="00C760B4" w:rsidRDefault="00C760B4" w:rsidP="00C760B4">
      <w:pPr>
        <w:jc w:val="right"/>
      </w:pPr>
      <w:r w:rsidRPr="00C760B4">
        <w:rPr>
          <w:rtl/>
        </w:rPr>
        <w:t>لازم به توضیح می باشد که گروه بندی های الف ، ب ، ج و د بر پایه آیین نامه اجرایی قانون نظام مهندسی و کنترل ساختمان طبقه بندی شده است</w:t>
      </w:r>
      <w:r w:rsidRPr="00C760B4">
        <w:t xml:space="preserve"> .</w:t>
      </w:r>
    </w:p>
    <w:p w:rsidR="00C760B4" w:rsidRPr="00C760B4" w:rsidRDefault="00C760B4" w:rsidP="00C760B4">
      <w:pPr>
        <w:jc w:val="right"/>
      </w:pPr>
      <w:r w:rsidRPr="00C760B4">
        <w:rPr>
          <w:b/>
          <w:bCs/>
          <w:rtl/>
        </w:rPr>
        <w:t>توجه</w:t>
      </w:r>
      <w:r w:rsidRPr="00C760B4">
        <w:rPr>
          <w:b/>
          <w:bCs/>
        </w:rPr>
        <w:t xml:space="preserve"> :</w:t>
      </w:r>
    </w:p>
    <w:p w:rsidR="00C760B4" w:rsidRPr="00C760B4" w:rsidRDefault="00C760B4" w:rsidP="00C760B4">
      <w:pPr>
        <w:jc w:val="right"/>
      </w:pPr>
      <w:r w:rsidRPr="00C760B4">
        <w:rPr>
          <w:rtl/>
        </w:rPr>
        <w:t xml:space="preserve">اجرای سیستم کشف و اعلام حریق (به اختصار سیستم اعلام حریق) در ساختمانها و بناهای مسکونی کمتر از </w:t>
      </w:r>
      <w:r w:rsidRPr="00C760B4">
        <w:rPr>
          <w:rtl/>
          <w:lang w:bidi="fa-IR"/>
        </w:rPr>
        <w:t>۵</w:t>
      </w:r>
      <w:r w:rsidRPr="00C760B4">
        <w:rPr>
          <w:rtl/>
        </w:rPr>
        <w:t xml:space="preserve"> طبقه (از تراز</w:t>
      </w:r>
      <w:r w:rsidRPr="00C760B4">
        <w:rPr>
          <w:rtl/>
          <w:lang w:bidi="fa-IR"/>
        </w:rPr>
        <w:t xml:space="preserve">۰.۰۰) </w:t>
      </w:r>
      <w:r w:rsidRPr="00C760B4">
        <w:rPr>
          <w:rtl/>
        </w:rPr>
        <w:t>اختیاری بوده ولی توصیه می گردد این بناها به لحاظ تامین شرایط ایمنی و حفاظت از جان و سرمایه شهروندان، نسبت به اجرای سیستم های اعلام حریق اقدام نمایند</w:t>
      </w:r>
      <w:r w:rsidRPr="00C760B4">
        <w:t xml:space="preserve"> .</w:t>
      </w:r>
    </w:p>
    <w:p w:rsidR="00C760B4" w:rsidRPr="00C760B4" w:rsidRDefault="00C760B4" w:rsidP="00C760B4">
      <w:pPr>
        <w:jc w:val="right"/>
        <w:rPr>
          <w:b/>
          <w:bCs/>
        </w:rPr>
      </w:pPr>
      <w:r w:rsidRPr="00C760B4">
        <w:rPr>
          <w:b/>
          <w:bCs/>
          <w:rtl/>
        </w:rPr>
        <w:t>جدول پیشنهادی انتخاب سیستم های کشف و اعلام حریق ساختمان های مسکونی</w:t>
      </w:r>
      <w:r w:rsidRPr="00C760B4">
        <w:rPr>
          <w:b/>
          <w:bCs/>
        </w:rPr>
        <w:t>:</w:t>
      </w:r>
    </w:p>
    <w:p w:rsidR="00C760B4" w:rsidRPr="00C760B4" w:rsidRDefault="00C760B4" w:rsidP="00C760B4">
      <w:pPr>
        <w:jc w:val="right"/>
      </w:pPr>
      <w:r w:rsidRPr="00C760B4">
        <w:t> </w:t>
      </w:r>
    </w:p>
    <w:p w:rsidR="00C760B4" w:rsidRPr="00C760B4" w:rsidRDefault="00C760B4" w:rsidP="00C760B4">
      <w:pPr>
        <w:jc w:val="right"/>
      </w:pPr>
      <w:r w:rsidRPr="00C760B4">
        <w:t> </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695"/>
        <w:gridCol w:w="1600"/>
        <w:gridCol w:w="1619"/>
        <w:gridCol w:w="1677"/>
        <w:gridCol w:w="1600"/>
        <w:gridCol w:w="1619"/>
      </w:tblGrid>
      <w:tr w:rsidR="00C760B4" w:rsidRPr="00C760B4" w:rsidTr="00C760B4">
        <w:tc>
          <w:tcPr>
            <w:tcW w:w="132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b/>
                <w:bCs/>
                <w:rtl/>
              </w:rPr>
              <w:t>نوع ساختمان</w:t>
            </w:r>
          </w:p>
        </w:tc>
        <w:tc>
          <w:tcPr>
            <w:tcW w:w="124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 xml:space="preserve">ساختمان کمتر از </w:t>
            </w:r>
            <w:r w:rsidRPr="00C760B4">
              <w:rPr>
                <w:rtl/>
                <w:lang w:bidi="fa-IR"/>
              </w:rPr>
              <w:t>۵</w:t>
            </w:r>
            <w:r w:rsidRPr="00C760B4">
              <w:rPr>
                <w:rtl/>
              </w:rPr>
              <w:t xml:space="preserve"> طبقه از کف زمین و کمتر از </w:t>
            </w:r>
            <w:r w:rsidRPr="00C760B4">
              <w:rPr>
                <w:rtl/>
                <w:lang w:bidi="fa-IR"/>
              </w:rPr>
              <w:t>۱۱</w:t>
            </w:r>
            <w:r w:rsidRPr="00C760B4">
              <w:rPr>
                <w:rtl/>
              </w:rPr>
              <w:t xml:space="preserve"> واحد</w:t>
            </w:r>
          </w:p>
        </w:tc>
        <w:tc>
          <w:tcPr>
            <w:tcW w:w="126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 xml:space="preserve">ساختمان کمتر از </w:t>
            </w:r>
            <w:r w:rsidRPr="00C760B4">
              <w:rPr>
                <w:rtl/>
                <w:lang w:bidi="fa-IR"/>
              </w:rPr>
              <w:t>۵</w:t>
            </w:r>
            <w:r w:rsidRPr="00C760B4">
              <w:rPr>
                <w:rtl/>
              </w:rPr>
              <w:t xml:space="preserve"> طبقه از کف زمین و </w:t>
            </w:r>
            <w:r w:rsidRPr="00C760B4">
              <w:rPr>
                <w:rtl/>
                <w:lang w:bidi="fa-IR"/>
              </w:rPr>
              <w:t>۱۱</w:t>
            </w:r>
            <w:r w:rsidRPr="00C760B4">
              <w:rPr>
                <w:rtl/>
              </w:rPr>
              <w:t xml:space="preserve"> واحد و به بالا</w:t>
            </w:r>
          </w:p>
        </w:tc>
        <w:tc>
          <w:tcPr>
            <w:tcW w:w="130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ساختمان</w:t>
            </w:r>
            <w:r w:rsidRPr="00C760B4">
              <w:rPr>
                <w:rtl/>
                <w:lang w:bidi="fa-IR"/>
              </w:rPr>
              <w:t>۵</w:t>
            </w:r>
            <w:r w:rsidRPr="00C760B4">
              <w:rPr>
                <w:rtl/>
              </w:rPr>
              <w:t xml:space="preserve"> طبقه به بالا تا </w:t>
            </w:r>
            <w:r w:rsidRPr="00C760B4">
              <w:rPr>
                <w:rtl/>
                <w:lang w:bidi="fa-IR"/>
              </w:rPr>
              <w:t>۱۰</w:t>
            </w:r>
            <w:r w:rsidRPr="00C760B4">
              <w:rPr>
                <w:rtl/>
              </w:rPr>
              <w:t xml:space="preserve"> طبقه از کف زمین و تا </w:t>
            </w:r>
            <w:r w:rsidRPr="00C760B4">
              <w:rPr>
                <w:rtl/>
                <w:lang w:bidi="fa-IR"/>
              </w:rPr>
              <w:t>۲۰</w:t>
            </w:r>
            <w:r w:rsidRPr="00C760B4">
              <w:rPr>
                <w:rtl/>
              </w:rPr>
              <w:t xml:space="preserve"> واحد</w:t>
            </w:r>
          </w:p>
        </w:tc>
        <w:tc>
          <w:tcPr>
            <w:tcW w:w="124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 xml:space="preserve">ساختمان </w:t>
            </w:r>
            <w:r w:rsidRPr="00C760B4">
              <w:rPr>
                <w:rtl/>
                <w:lang w:bidi="fa-IR"/>
              </w:rPr>
              <w:t>۲۰</w:t>
            </w:r>
            <w:r w:rsidRPr="00C760B4">
              <w:rPr>
                <w:rtl/>
              </w:rPr>
              <w:t xml:space="preserve"> واحد و به بالا</w:t>
            </w:r>
          </w:p>
        </w:tc>
        <w:tc>
          <w:tcPr>
            <w:tcW w:w="126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 xml:space="preserve">ساختمان بیش از </w:t>
            </w:r>
            <w:r w:rsidRPr="00C760B4">
              <w:rPr>
                <w:rtl/>
                <w:lang w:bidi="fa-IR"/>
              </w:rPr>
              <w:t>۱۰</w:t>
            </w:r>
            <w:r w:rsidRPr="00C760B4">
              <w:rPr>
                <w:rtl/>
              </w:rPr>
              <w:t xml:space="preserve"> سقف و یا بیش از </w:t>
            </w:r>
            <w:r w:rsidRPr="00C760B4">
              <w:rPr>
                <w:rtl/>
                <w:lang w:bidi="fa-IR"/>
              </w:rPr>
              <w:t>۵۰۰۰</w:t>
            </w:r>
            <w:r w:rsidRPr="00C760B4">
              <w:rPr>
                <w:rtl/>
              </w:rPr>
              <w:t xml:space="preserve"> متر مربع</w:t>
            </w:r>
          </w:p>
        </w:tc>
      </w:tr>
      <w:tr w:rsidR="00C760B4" w:rsidRPr="00C760B4" w:rsidTr="00C760B4">
        <w:tc>
          <w:tcPr>
            <w:tcW w:w="132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b/>
                <w:bCs/>
                <w:rtl/>
              </w:rPr>
              <w:t>سیستم متعارف</w:t>
            </w:r>
          </w:p>
        </w:tc>
        <w:tc>
          <w:tcPr>
            <w:tcW w:w="124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اختیاری</w:t>
            </w:r>
          </w:p>
        </w:tc>
        <w:tc>
          <w:tcPr>
            <w:tcW w:w="126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 xml:space="preserve">تا </w:t>
            </w:r>
            <w:r w:rsidRPr="00C760B4">
              <w:rPr>
                <w:rtl/>
                <w:lang w:bidi="fa-IR"/>
              </w:rPr>
              <w:t>۱۶</w:t>
            </w:r>
            <w:r w:rsidRPr="00C760B4">
              <w:rPr>
                <w:rtl/>
              </w:rPr>
              <w:t xml:space="preserve"> واحد (آژیر از نوع عمومی) </w:t>
            </w:r>
            <w:r w:rsidRPr="00C760B4">
              <w:rPr>
                <w:rtl/>
                <w:lang w:bidi="fa-IR"/>
              </w:rPr>
              <w:t>۱۷</w:t>
            </w:r>
            <w:r w:rsidRPr="00C760B4">
              <w:rPr>
                <w:rtl/>
              </w:rPr>
              <w:t xml:space="preserve"> تا </w:t>
            </w:r>
            <w:r w:rsidRPr="00C760B4">
              <w:rPr>
                <w:rtl/>
                <w:lang w:bidi="fa-IR"/>
              </w:rPr>
              <w:t>۱۹</w:t>
            </w:r>
            <w:r w:rsidRPr="00C760B4">
              <w:rPr>
                <w:rtl/>
              </w:rPr>
              <w:t xml:space="preserve"> واحد(آژیر </w:t>
            </w:r>
            <w:r w:rsidRPr="00C760B4">
              <w:rPr>
                <w:rtl/>
              </w:rPr>
              <w:lastRenderedPageBreak/>
              <w:t>از نوع مستقل یا گروه بندی</w:t>
            </w:r>
            <w:r w:rsidRPr="00C760B4">
              <w:t>)</w:t>
            </w:r>
          </w:p>
        </w:tc>
        <w:tc>
          <w:tcPr>
            <w:tcW w:w="130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lastRenderedPageBreak/>
              <w:t xml:space="preserve">تا </w:t>
            </w:r>
            <w:r w:rsidRPr="00C760B4">
              <w:rPr>
                <w:rtl/>
                <w:lang w:bidi="fa-IR"/>
              </w:rPr>
              <w:t>۱۶</w:t>
            </w:r>
            <w:r w:rsidRPr="00C760B4">
              <w:rPr>
                <w:rtl/>
              </w:rPr>
              <w:t xml:space="preserve"> واحد (آژیر از نوع عمومی) </w:t>
            </w:r>
            <w:r w:rsidRPr="00C760B4">
              <w:rPr>
                <w:rtl/>
                <w:lang w:bidi="fa-IR"/>
              </w:rPr>
              <w:t>۱۷</w:t>
            </w:r>
            <w:r w:rsidRPr="00C760B4">
              <w:rPr>
                <w:rtl/>
              </w:rPr>
              <w:t xml:space="preserve"> تا </w:t>
            </w:r>
            <w:r w:rsidRPr="00C760B4">
              <w:rPr>
                <w:rtl/>
                <w:lang w:bidi="fa-IR"/>
              </w:rPr>
              <w:t>۱۹</w:t>
            </w:r>
            <w:r w:rsidRPr="00C760B4">
              <w:rPr>
                <w:rtl/>
              </w:rPr>
              <w:t xml:space="preserve"> واحد(آژیر از </w:t>
            </w:r>
            <w:r w:rsidRPr="00C760B4">
              <w:rPr>
                <w:rtl/>
              </w:rPr>
              <w:lastRenderedPageBreak/>
              <w:t>نوع مستقل یا گروه بندی</w:t>
            </w:r>
            <w:r w:rsidRPr="00C760B4">
              <w:t>)</w:t>
            </w:r>
          </w:p>
        </w:tc>
        <w:tc>
          <w:tcPr>
            <w:tcW w:w="124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lastRenderedPageBreak/>
              <w:t>غیر مجاز</w:t>
            </w:r>
          </w:p>
        </w:tc>
        <w:tc>
          <w:tcPr>
            <w:tcW w:w="126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غیر مجاز</w:t>
            </w:r>
          </w:p>
        </w:tc>
      </w:tr>
      <w:tr w:rsidR="00C760B4" w:rsidRPr="00C760B4" w:rsidTr="00C760B4">
        <w:tc>
          <w:tcPr>
            <w:tcW w:w="132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b/>
                <w:bCs/>
                <w:rtl/>
              </w:rPr>
              <w:lastRenderedPageBreak/>
              <w:t>سیستم آدرس پذیر</w:t>
            </w:r>
          </w:p>
        </w:tc>
        <w:tc>
          <w:tcPr>
            <w:tcW w:w="124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اختیاری</w:t>
            </w:r>
          </w:p>
        </w:tc>
        <w:tc>
          <w:tcPr>
            <w:tcW w:w="126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اختیاری</w:t>
            </w:r>
          </w:p>
        </w:tc>
        <w:tc>
          <w:tcPr>
            <w:tcW w:w="130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اختیاری</w:t>
            </w:r>
          </w:p>
        </w:tc>
        <w:tc>
          <w:tcPr>
            <w:tcW w:w="124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اجباری</w:t>
            </w:r>
          </w:p>
        </w:tc>
        <w:tc>
          <w:tcPr>
            <w:tcW w:w="126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اجباری</w:t>
            </w:r>
          </w:p>
        </w:tc>
      </w:tr>
      <w:tr w:rsidR="00C760B4" w:rsidRPr="00C760B4" w:rsidTr="00C760B4">
        <w:tc>
          <w:tcPr>
            <w:tcW w:w="132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b/>
                <w:bCs/>
                <w:rtl/>
              </w:rPr>
              <w:t>توضیحات</w:t>
            </w:r>
          </w:p>
        </w:tc>
        <w:tc>
          <w:tcPr>
            <w:tcW w:w="124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استفاده از سیستم اعلام حریق اختیاری است</w:t>
            </w:r>
          </w:p>
        </w:tc>
        <w:tc>
          <w:tcPr>
            <w:tcW w:w="126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استفاده از یک نوع سیستم اجباری است</w:t>
            </w:r>
          </w:p>
        </w:tc>
        <w:tc>
          <w:tcPr>
            <w:tcW w:w="130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استفاده از یک نوع سیستم اجباری است</w:t>
            </w:r>
          </w:p>
        </w:tc>
        <w:tc>
          <w:tcPr>
            <w:tcW w:w="124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استفاده از سیستم آدرس پذیر اجباری است</w:t>
            </w:r>
          </w:p>
        </w:tc>
        <w:tc>
          <w:tcPr>
            <w:tcW w:w="126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استفاده از سیستم آدرس پذیر اجباری است</w:t>
            </w:r>
          </w:p>
        </w:tc>
      </w:tr>
    </w:tbl>
    <w:p w:rsidR="00C760B4" w:rsidRPr="00C760B4" w:rsidRDefault="00C760B4" w:rsidP="00C760B4">
      <w:pPr>
        <w:jc w:val="right"/>
      </w:pPr>
      <w:r w:rsidRPr="00C760B4">
        <w:t> </w:t>
      </w:r>
    </w:p>
    <w:p w:rsidR="00C760B4" w:rsidRPr="00C760B4" w:rsidRDefault="00C760B4" w:rsidP="00C760B4">
      <w:pPr>
        <w:jc w:val="right"/>
      </w:pPr>
      <w:r w:rsidRPr="00C760B4">
        <w:t> </w:t>
      </w:r>
    </w:p>
    <w:p w:rsidR="00C760B4" w:rsidRPr="00C760B4" w:rsidRDefault="00C760B4" w:rsidP="00C760B4">
      <w:pPr>
        <w:jc w:val="right"/>
      </w:pPr>
      <w:r w:rsidRPr="00C760B4">
        <w:rPr>
          <w:rtl/>
        </w:rPr>
        <w:t>خلاصه جدول فوق به شرح ذیل می باشد</w:t>
      </w:r>
      <w:r w:rsidRPr="00C760B4">
        <w:t xml:space="preserve"> :</w:t>
      </w:r>
    </w:p>
    <w:p w:rsidR="00C760B4" w:rsidRPr="00C760B4" w:rsidRDefault="00C760B4" w:rsidP="00C760B4">
      <w:pPr>
        <w:jc w:val="right"/>
      </w:pPr>
      <w:r w:rsidRPr="00C760B4">
        <w:t> </w:t>
      </w:r>
    </w:p>
    <w:p w:rsidR="00C760B4" w:rsidRPr="00C760B4" w:rsidRDefault="00C760B4" w:rsidP="00C760B4">
      <w:pPr>
        <w:jc w:val="right"/>
      </w:pPr>
      <w:r w:rsidRPr="00C760B4">
        <w:t> </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39"/>
        <w:gridCol w:w="2457"/>
        <w:gridCol w:w="2457"/>
        <w:gridCol w:w="2457"/>
      </w:tblGrid>
      <w:tr w:rsidR="00C760B4" w:rsidRPr="00C760B4" w:rsidTr="00C760B4">
        <w:tc>
          <w:tcPr>
            <w:tcW w:w="190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b/>
                <w:bCs/>
                <w:rtl/>
              </w:rPr>
              <w:t>سیستم آدرس پذیر</w:t>
            </w:r>
          </w:p>
        </w:tc>
        <w:tc>
          <w:tcPr>
            <w:tcW w:w="192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 xml:space="preserve">ساختمان </w:t>
            </w:r>
            <w:r w:rsidRPr="00C760B4">
              <w:rPr>
                <w:rtl/>
                <w:lang w:bidi="fa-IR"/>
              </w:rPr>
              <w:t>۲۰</w:t>
            </w:r>
            <w:r w:rsidRPr="00C760B4">
              <w:rPr>
                <w:rtl/>
              </w:rPr>
              <w:t xml:space="preserve"> واحد و به بالا</w:t>
            </w:r>
          </w:p>
        </w:tc>
        <w:tc>
          <w:tcPr>
            <w:tcW w:w="192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 xml:space="preserve">ساختمان بیش از </w:t>
            </w:r>
            <w:r w:rsidRPr="00C760B4">
              <w:rPr>
                <w:rtl/>
                <w:lang w:bidi="fa-IR"/>
              </w:rPr>
              <w:t>۱۰</w:t>
            </w:r>
            <w:r w:rsidRPr="00C760B4">
              <w:rPr>
                <w:rtl/>
              </w:rPr>
              <w:t xml:space="preserve"> طبقه از کف</w:t>
            </w:r>
          </w:p>
        </w:tc>
        <w:tc>
          <w:tcPr>
            <w:tcW w:w="192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 xml:space="preserve">ساختمان بیش از </w:t>
            </w:r>
            <w:r w:rsidRPr="00C760B4">
              <w:rPr>
                <w:rtl/>
                <w:lang w:bidi="fa-IR"/>
              </w:rPr>
              <w:t>۵۰۰۰</w:t>
            </w:r>
            <w:r w:rsidRPr="00C760B4">
              <w:rPr>
                <w:rtl/>
              </w:rPr>
              <w:t xml:space="preserve"> متر مربع</w:t>
            </w:r>
          </w:p>
        </w:tc>
      </w:tr>
      <w:tr w:rsidR="00C760B4" w:rsidRPr="00C760B4" w:rsidTr="00C760B4">
        <w:tc>
          <w:tcPr>
            <w:tcW w:w="190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b/>
                <w:bCs/>
                <w:rtl/>
              </w:rPr>
              <w:t>سیستم متعارف</w:t>
            </w:r>
          </w:p>
        </w:tc>
        <w:tc>
          <w:tcPr>
            <w:tcW w:w="192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 xml:space="preserve">ساختمان کمتر از </w:t>
            </w:r>
            <w:r w:rsidRPr="00C760B4">
              <w:rPr>
                <w:rtl/>
                <w:lang w:bidi="fa-IR"/>
              </w:rPr>
              <w:t>۵</w:t>
            </w:r>
            <w:r w:rsidRPr="00C760B4">
              <w:rPr>
                <w:rtl/>
              </w:rPr>
              <w:t xml:space="preserve"> طبقه از کف و </w:t>
            </w:r>
            <w:r w:rsidRPr="00C760B4">
              <w:rPr>
                <w:rtl/>
                <w:lang w:bidi="fa-IR"/>
              </w:rPr>
              <w:t>۱۱</w:t>
            </w:r>
            <w:r w:rsidRPr="00C760B4">
              <w:rPr>
                <w:rtl/>
              </w:rPr>
              <w:t xml:space="preserve"> واحد و به بالا</w:t>
            </w:r>
          </w:p>
        </w:tc>
        <w:tc>
          <w:tcPr>
            <w:tcW w:w="192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 xml:space="preserve">ساختمان </w:t>
            </w:r>
            <w:r w:rsidRPr="00C760B4">
              <w:rPr>
                <w:rtl/>
                <w:lang w:bidi="fa-IR"/>
              </w:rPr>
              <w:t>۵</w:t>
            </w:r>
            <w:r w:rsidRPr="00C760B4">
              <w:rPr>
                <w:rtl/>
              </w:rPr>
              <w:t xml:space="preserve"> طبقه از کف و به بالا تا </w:t>
            </w:r>
            <w:r w:rsidRPr="00C760B4">
              <w:rPr>
                <w:rtl/>
                <w:lang w:bidi="fa-IR"/>
              </w:rPr>
              <w:t>۱۰</w:t>
            </w:r>
            <w:r w:rsidRPr="00C760B4">
              <w:rPr>
                <w:rtl/>
              </w:rPr>
              <w:t xml:space="preserve"> سقف</w:t>
            </w:r>
          </w:p>
        </w:tc>
        <w:tc>
          <w:tcPr>
            <w:tcW w:w="192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 xml:space="preserve">ساختمان </w:t>
            </w:r>
            <w:r w:rsidRPr="00C760B4">
              <w:rPr>
                <w:rtl/>
                <w:lang w:bidi="fa-IR"/>
              </w:rPr>
              <w:t>۱۱</w:t>
            </w:r>
            <w:r w:rsidRPr="00C760B4">
              <w:rPr>
                <w:rtl/>
              </w:rPr>
              <w:t xml:space="preserve"> واحد و به بالا تا </w:t>
            </w:r>
            <w:r w:rsidRPr="00C760B4">
              <w:rPr>
                <w:rtl/>
                <w:lang w:bidi="fa-IR"/>
              </w:rPr>
              <w:t>۲۰</w:t>
            </w:r>
            <w:r w:rsidRPr="00C760B4">
              <w:rPr>
                <w:rtl/>
              </w:rPr>
              <w:t xml:space="preserve"> واحد</w:t>
            </w:r>
          </w:p>
        </w:tc>
      </w:tr>
    </w:tbl>
    <w:p w:rsidR="00C760B4" w:rsidRPr="00C760B4" w:rsidRDefault="00C760B4" w:rsidP="00C760B4">
      <w:pPr>
        <w:jc w:val="right"/>
      </w:pPr>
      <w:r w:rsidRPr="00C760B4">
        <w:t> </w:t>
      </w:r>
    </w:p>
    <w:p w:rsidR="00C760B4" w:rsidRPr="00C760B4" w:rsidRDefault="00C760B4" w:rsidP="00C760B4">
      <w:pPr>
        <w:jc w:val="right"/>
      </w:pPr>
      <w:r w:rsidRPr="00C760B4">
        <w:rPr>
          <w:b/>
          <w:bCs/>
        </w:rPr>
        <w:t> </w:t>
      </w:r>
    </w:p>
    <w:p w:rsidR="00C760B4" w:rsidRPr="00C760B4" w:rsidRDefault="00C760B4" w:rsidP="00C760B4">
      <w:pPr>
        <w:jc w:val="right"/>
      </w:pPr>
      <w:r w:rsidRPr="00C760B4">
        <w:rPr>
          <w:b/>
          <w:bCs/>
          <w:rtl/>
        </w:rPr>
        <w:t>بخش دوم</w:t>
      </w:r>
    </w:p>
    <w:p w:rsidR="00C760B4" w:rsidRPr="00C760B4" w:rsidRDefault="00C760B4" w:rsidP="00C760B4">
      <w:pPr>
        <w:jc w:val="right"/>
        <w:rPr>
          <w:b/>
          <w:bCs/>
        </w:rPr>
      </w:pPr>
      <w:r w:rsidRPr="00C760B4">
        <w:rPr>
          <w:b/>
          <w:bCs/>
          <w:rtl/>
        </w:rPr>
        <w:t>معیار طراحی، انتخاب و نصب ادوات سیستم های کشف و اعلام حریق</w:t>
      </w:r>
    </w:p>
    <w:p w:rsidR="00C760B4" w:rsidRPr="00C760B4" w:rsidRDefault="00C760B4" w:rsidP="00C760B4">
      <w:pPr>
        <w:jc w:val="right"/>
        <w:rPr>
          <w:b/>
          <w:bCs/>
        </w:rPr>
      </w:pPr>
      <w:r w:rsidRPr="00C760B4">
        <w:rPr>
          <w:b/>
          <w:bCs/>
          <w:rtl/>
        </w:rPr>
        <w:t>مناطق تحت پوشش سیستم اعلام حریق</w:t>
      </w:r>
      <w:r w:rsidRPr="00C760B4">
        <w:rPr>
          <w:b/>
          <w:bCs/>
        </w:rPr>
        <w:t xml:space="preserve"> (Zone) :</w:t>
      </w:r>
    </w:p>
    <w:p w:rsidR="00C760B4" w:rsidRPr="00C760B4" w:rsidRDefault="00C760B4" w:rsidP="00C760B4">
      <w:pPr>
        <w:jc w:val="right"/>
      </w:pPr>
      <w:r w:rsidRPr="00C760B4">
        <w:rPr>
          <w:rtl/>
        </w:rPr>
        <w:t>آگاهی به موقع از محل حریق در هنگام آتش سوزی و کاهش زمان شناسایی و دسترسی به محل حریق و کنترل آن از اهمیت به سزایی برخوردار است که بدین جهت در طراحی سیتم های اعلام حریق نیاز می باشد یک ساختمان به چندین منطقه یا</w:t>
      </w:r>
      <w:r w:rsidRPr="00C760B4">
        <w:t xml:space="preserve"> Zone </w:t>
      </w:r>
      <w:r w:rsidRPr="00C760B4">
        <w:rPr>
          <w:rtl/>
        </w:rPr>
        <w:t>تقسیم بندی گردد</w:t>
      </w:r>
      <w:r w:rsidRPr="00C760B4">
        <w:t xml:space="preserve"> .</w:t>
      </w:r>
    </w:p>
    <w:p w:rsidR="00C760B4" w:rsidRPr="00C760B4" w:rsidRDefault="00C760B4" w:rsidP="00C760B4">
      <w:pPr>
        <w:jc w:val="right"/>
      </w:pPr>
      <w:r w:rsidRPr="00C760B4">
        <w:rPr>
          <w:rtl/>
        </w:rPr>
        <w:lastRenderedPageBreak/>
        <w:t>در هر ساختمان منطقه بندی و یا زون بندی حریق باید بر اساس کاربری و مساحت فضاها، اتاق ها و اهمیت آن ها، کاربرد آن ناحیه در کل ساختمان یا میزان پایداری، مقاومت در مقابل حریق و غیره و بر اساس موارد مرتبط در مقررات ملی ساختمان انجام گیرد و طراحی سیستم اعلام حریق و منطقه بندی سیستم نیز از منطقه بندی فوق الذکر تبعیت خواهد کرد</w:t>
      </w:r>
      <w:r w:rsidRPr="00C760B4">
        <w:t xml:space="preserve"> .</w:t>
      </w:r>
    </w:p>
    <w:p w:rsidR="00C760B4" w:rsidRPr="00C760B4" w:rsidRDefault="00C760B4" w:rsidP="00C760B4">
      <w:pPr>
        <w:jc w:val="right"/>
      </w:pPr>
      <w:r w:rsidRPr="00C760B4">
        <w:rPr>
          <w:rtl/>
        </w:rPr>
        <w:t>منطقه یا</w:t>
      </w:r>
      <w:r w:rsidRPr="00C760B4">
        <w:t xml:space="preserve"> Zone </w:t>
      </w:r>
      <w:r w:rsidRPr="00C760B4">
        <w:rPr>
          <w:rtl/>
        </w:rPr>
        <w:t>کشف به قسمت یا بخشی از کل ساختمان حفاظت شده اطلاق می گردد که در صورت بروز حریق در آن قسمت، توسط نشانگرهای سیستم کشف و اعلام حریق و به صورت مجزاء از نشانگر قسمت های دیگر مشخص می گردد</w:t>
      </w:r>
      <w:r w:rsidRPr="00C760B4">
        <w:t xml:space="preserve"> .</w:t>
      </w:r>
    </w:p>
    <w:p w:rsidR="00C760B4" w:rsidRPr="00C760B4" w:rsidRDefault="00C760B4" w:rsidP="00C760B4">
      <w:pPr>
        <w:jc w:val="right"/>
      </w:pPr>
      <w:r w:rsidRPr="00C760B4">
        <w:rPr>
          <w:rtl/>
        </w:rPr>
        <w:t>زون کشف معمولا تحت پوشش تعدادی شستی های اعلام حریق و یا کاشف های خودکار حریق قرار گرفته</w:t>
      </w:r>
    </w:p>
    <w:p w:rsidR="00C760B4" w:rsidRPr="00C760B4" w:rsidRDefault="00C760B4" w:rsidP="00C760B4">
      <w:pPr>
        <w:jc w:val="right"/>
      </w:pPr>
      <w:r w:rsidRPr="00C760B4">
        <w:rPr>
          <w:rtl/>
        </w:rPr>
        <w:t>می شود که به منظور موقعیت یابی حریق، تخلیه سریع ساختمان و اطفاء حریق بصورت جداگانه نشان داده می شود ؛ که در طراحی آن باید به نکات ذیل توجه شود</w:t>
      </w:r>
      <w:r w:rsidRPr="00C760B4">
        <w:t xml:space="preserve"> :</w:t>
      </w:r>
    </w:p>
    <w:p w:rsidR="00C760B4" w:rsidRPr="00C760B4" w:rsidRDefault="00C760B4" w:rsidP="00C760B4">
      <w:pPr>
        <w:numPr>
          <w:ilvl w:val="0"/>
          <w:numId w:val="2"/>
        </w:numPr>
        <w:jc w:val="right"/>
      </w:pPr>
      <w:r w:rsidRPr="00C760B4">
        <w:rPr>
          <w:rtl/>
        </w:rPr>
        <w:t xml:space="preserve">مساحت هر منطقه در سیستم های اعلام حریق نباید از </w:t>
      </w:r>
      <w:r w:rsidRPr="00C760B4">
        <w:rPr>
          <w:rtl/>
          <w:lang w:bidi="fa-IR"/>
        </w:rPr>
        <w:t>۲۰۰۰</w:t>
      </w:r>
      <w:r w:rsidRPr="00C760B4">
        <w:rPr>
          <w:rtl/>
        </w:rPr>
        <w:t xml:space="preserve"> متر مربع بیشتر باشد</w:t>
      </w:r>
      <w:r w:rsidRPr="00C760B4">
        <w:t xml:space="preserve"> .</w:t>
      </w:r>
    </w:p>
    <w:p w:rsidR="00C760B4" w:rsidRPr="00C760B4" w:rsidRDefault="00C760B4" w:rsidP="00C760B4">
      <w:pPr>
        <w:numPr>
          <w:ilvl w:val="0"/>
          <w:numId w:val="2"/>
        </w:numPr>
        <w:jc w:val="right"/>
      </w:pPr>
      <w:r w:rsidRPr="00C760B4">
        <w:rPr>
          <w:rtl/>
        </w:rPr>
        <w:t xml:space="preserve">چنانچه مجموع مساحت کل طبقات ساختمان بیشتر از </w:t>
      </w:r>
      <w:r w:rsidRPr="00C760B4">
        <w:rPr>
          <w:rtl/>
          <w:lang w:bidi="fa-IR"/>
        </w:rPr>
        <w:t>۳۰۰</w:t>
      </w:r>
      <w:r w:rsidRPr="00C760B4">
        <w:rPr>
          <w:rtl/>
        </w:rPr>
        <w:t xml:space="preserve"> مترمربع باشد، بایستی هر زون به یک طبقه محدود گردد</w:t>
      </w:r>
      <w:r w:rsidRPr="00C760B4">
        <w:t xml:space="preserve"> .</w:t>
      </w:r>
    </w:p>
    <w:p w:rsidR="00C760B4" w:rsidRPr="00C760B4" w:rsidRDefault="00C760B4" w:rsidP="00C760B4">
      <w:pPr>
        <w:numPr>
          <w:ilvl w:val="0"/>
          <w:numId w:val="2"/>
        </w:numPr>
        <w:jc w:val="right"/>
      </w:pPr>
      <w:r w:rsidRPr="00C760B4">
        <w:rPr>
          <w:rtl/>
        </w:rPr>
        <w:t xml:space="preserve">چنانچه مجموع مساحت کل طبقات ساختمان کمتر از </w:t>
      </w:r>
      <w:r w:rsidRPr="00C760B4">
        <w:rPr>
          <w:rtl/>
          <w:lang w:bidi="fa-IR"/>
        </w:rPr>
        <w:t>۳۰۰</w:t>
      </w:r>
      <w:r w:rsidRPr="00C760B4">
        <w:rPr>
          <w:rtl/>
        </w:rPr>
        <w:t xml:space="preserve"> مترمربع باشد، یک زون حریق می تواند بیش از یک طبقه را پوشش دهد</w:t>
      </w:r>
      <w:r w:rsidRPr="00C760B4">
        <w:t xml:space="preserve"> .</w:t>
      </w:r>
    </w:p>
    <w:p w:rsidR="00C760B4" w:rsidRPr="00C760B4" w:rsidRDefault="00C760B4" w:rsidP="00C760B4">
      <w:pPr>
        <w:numPr>
          <w:ilvl w:val="0"/>
          <w:numId w:val="2"/>
        </w:numPr>
        <w:jc w:val="right"/>
      </w:pPr>
      <w:r w:rsidRPr="00C760B4">
        <w:rPr>
          <w:rtl/>
        </w:rPr>
        <w:t>کلیه کاشف های خودکار قرار گرفته در فضای راه پله دودبند بایستی در یک زون جداگانه قرار گیرند، همچنین شستی های قرار گرفته در خروجی های نهایی به فضای آزاد می تواند با این زون ترکیب شود</w:t>
      </w:r>
      <w:r w:rsidRPr="00C760B4">
        <w:t>.</w:t>
      </w:r>
    </w:p>
    <w:p w:rsidR="00C760B4" w:rsidRPr="00C760B4" w:rsidRDefault="00C760B4" w:rsidP="00C760B4">
      <w:pPr>
        <w:numPr>
          <w:ilvl w:val="0"/>
          <w:numId w:val="2"/>
        </w:numPr>
        <w:jc w:val="right"/>
      </w:pPr>
      <w:r w:rsidRPr="00C760B4">
        <w:rPr>
          <w:rtl/>
        </w:rPr>
        <w:t>شستی های قرار گرفته در تراز هر طبقه بایستی در محل پیش ورودی واحدها جنب مسیر فرار همان طبقه (قبل از ورود به دستگاه پله) قرار گرفته که بایستی با زون همان طبقه یکی شود</w:t>
      </w:r>
      <w:r w:rsidRPr="00C760B4">
        <w:t xml:space="preserve"> .</w:t>
      </w:r>
    </w:p>
    <w:p w:rsidR="00C760B4" w:rsidRPr="00C760B4" w:rsidRDefault="00C760B4" w:rsidP="00C760B4">
      <w:pPr>
        <w:numPr>
          <w:ilvl w:val="0"/>
          <w:numId w:val="2"/>
        </w:numPr>
        <w:jc w:val="right"/>
      </w:pPr>
      <w:r w:rsidRPr="00C760B4">
        <w:rPr>
          <w:rtl/>
        </w:rPr>
        <w:t>فضا هایی همچون موتورخانه آسانسور،داکتها،انباری های خاص و … در صورتی که با فضاهای دیگر در یک زون قرار می گیرد، به منظور کاهش سر درگمی حین یافتن فضاهای مذکور حین حریق، می توان در طراحی و پیاده سازی هر یک را زون مجزایی لحاظ نمود</w:t>
      </w:r>
      <w:r w:rsidRPr="00C760B4">
        <w:t>.</w:t>
      </w:r>
    </w:p>
    <w:p w:rsidR="00C760B4" w:rsidRPr="00C760B4" w:rsidRDefault="00C760B4" w:rsidP="00C760B4">
      <w:pPr>
        <w:numPr>
          <w:ilvl w:val="0"/>
          <w:numId w:val="2"/>
        </w:numPr>
        <w:jc w:val="right"/>
      </w:pPr>
      <w:r w:rsidRPr="00C760B4">
        <w:rPr>
          <w:rtl/>
        </w:rPr>
        <w:t xml:space="preserve">طول مسیر جستجو برای پیدا کردن محل حریق نباید بیشتر از </w:t>
      </w:r>
      <w:r w:rsidRPr="00C760B4">
        <w:rPr>
          <w:rtl/>
          <w:lang w:bidi="fa-IR"/>
        </w:rPr>
        <w:t>۶۰</w:t>
      </w:r>
      <w:r w:rsidRPr="00C760B4">
        <w:rPr>
          <w:rtl/>
        </w:rPr>
        <w:t xml:space="preserve"> متر طول باشد و به منظور شناسایی و کاهش زمان دسترسی به محل حریق در بناهایی که تعداد زیادی مناطق کوچک مشابه در طول یک مسیر قرار گرفته است، می توان از چراغهای نشانگر</w:t>
      </w:r>
      <w:r w:rsidRPr="00C760B4">
        <w:t xml:space="preserve"> (Remote Indicator) </w:t>
      </w:r>
      <w:r w:rsidRPr="00C760B4">
        <w:rPr>
          <w:rtl/>
        </w:rPr>
        <w:t>به منظور شناسایی محل حریق استفاده گردد که در ادامه این دستورالعمل توضیحات بیشتر در مورد چراغهای نشانگر ارائه می گردد</w:t>
      </w:r>
      <w:r w:rsidRPr="00C760B4">
        <w:t xml:space="preserve"> .</w:t>
      </w:r>
    </w:p>
    <w:p w:rsidR="00C760B4" w:rsidRPr="00C760B4" w:rsidRDefault="00C760B4" w:rsidP="00C760B4">
      <w:pPr>
        <w:jc w:val="right"/>
        <w:rPr>
          <w:b/>
          <w:bCs/>
        </w:rPr>
      </w:pPr>
      <w:r w:rsidRPr="00C760B4">
        <w:rPr>
          <w:b/>
          <w:bCs/>
          <w:rtl/>
        </w:rPr>
        <w:t>معیار انتخاب و نصب کاشف،شستی، آژیر و فلاشرهای اعلام حریق</w:t>
      </w:r>
      <w:r w:rsidRPr="00C760B4">
        <w:rPr>
          <w:b/>
          <w:bCs/>
        </w:rPr>
        <w:t xml:space="preserve"> :</w:t>
      </w:r>
    </w:p>
    <w:p w:rsidR="00C760B4" w:rsidRPr="00C760B4" w:rsidRDefault="00C760B4" w:rsidP="00C760B4">
      <w:pPr>
        <w:jc w:val="right"/>
        <w:rPr>
          <w:b/>
          <w:bCs/>
        </w:rPr>
      </w:pPr>
      <w:r w:rsidRPr="00C760B4">
        <w:rPr>
          <w:b/>
          <w:bCs/>
          <w:rtl/>
        </w:rPr>
        <w:t>شستی های اعلام حریق</w:t>
      </w:r>
      <w:r w:rsidRPr="00C760B4">
        <w:rPr>
          <w:b/>
          <w:bCs/>
        </w:rPr>
        <w:t xml:space="preserve"> :</w:t>
      </w:r>
    </w:p>
    <w:p w:rsidR="00C760B4" w:rsidRPr="00C760B4" w:rsidRDefault="00C760B4" w:rsidP="00C760B4">
      <w:pPr>
        <w:jc w:val="right"/>
      </w:pPr>
      <w:r w:rsidRPr="00C760B4">
        <w:rPr>
          <w:rtl/>
        </w:rPr>
        <w:t>شستی های اعلام حریق به منظور شناسایی حریق و اعلام آن به صورت دستی در طراحی یک سیستم اعلام حریق از اهمیت بسزایی برخوردار می باشند، لذا جهت نصب شستی های اعلام حریق می بایست نکات ذیل مد نظر قرارگیرد</w:t>
      </w:r>
      <w:r w:rsidRPr="00C760B4">
        <w:t>:</w:t>
      </w:r>
    </w:p>
    <w:p w:rsidR="00C760B4" w:rsidRPr="00C760B4" w:rsidRDefault="00C760B4" w:rsidP="00C760B4">
      <w:pPr>
        <w:numPr>
          <w:ilvl w:val="0"/>
          <w:numId w:val="3"/>
        </w:numPr>
        <w:jc w:val="right"/>
      </w:pPr>
      <w:r w:rsidRPr="00C760B4">
        <w:rPr>
          <w:rtl/>
        </w:rPr>
        <w:t>شستی اعلام حریق باید به گونه ای نصب گردد که به آسانی قابل دید باشد</w:t>
      </w:r>
      <w:r w:rsidRPr="00C760B4">
        <w:t xml:space="preserve"> .</w:t>
      </w:r>
    </w:p>
    <w:p w:rsidR="00C760B4" w:rsidRPr="00C760B4" w:rsidRDefault="00C760B4" w:rsidP="00C760B4">
      <w:pPr>
        <w:numPr>
          <w:ilvl w:val="0"/>
          <w:numId w:val="3"/>
        </w:numPr>
        <w:jc w:val="right"/>
      </w:pPr>
      <w:r w:rsidRPr="00C760B4">
        <w:rPr>
          <w:rtl/>
        </w:rPr>
        <w:t xml:space="preserve">ارتفاع نصب شستی اعلام حریق می بایست </w:t>
      </w:r>
      <w:r w:rsidRPr="00C760B4">
        <w:rPr>
          <w:rtl/>
          <w:lang w:bidi="fa-IR"/>
        </w:rPr>
        <w:t>۲۰ ±۱۴۰</w:t>
      </w:r>
      <w:r w:rsidRPr="00C760B4">
        <w:rPr>
          <w:rtl/>
        </w:rPr>
        <w:t xml:space="preserve"> سانتی متر از کف تمام شده باشد</w:t>
      </w:r>
      <w:r w:rsidRPr="00C760B4">
        <w:t xml:space="preserve"> .</w:t>
      </w:r>
    </w:p>
    <w:p w:rsidR="00C760B4" w:rsidRPr="00C760B4" w:rsidRDefault="00C760B4" w:rsidP="00C760B4">
      <w:pPr>
        <w:numPr>
          <w:ilvl w:val="0"/>
          <w:numId w:val="3"/>
        </w:numPr>
        <w:jc w:val="right"/>
      </w:pPr>
      <w:r w:rsidRPr="00C760B4">
        <w:rPr>
          <w:rtl/>
        </w:rPr>
        <w:t>شستی های اعلام حریق در راهروها و در مجاورت درب پلکان خروج باید نصب شود</w:t>
      </w:r>
      <w:r w:rsidRPr="00C760B4">
        <w:t xml:space="preserve"> .</w:t>
      </w:r>
    </w:p>
    <w:p w:rsidR="00C760B4" w:rsidRPr="00C760B4" w:rsidRDefault="00C760B4" w:rsidP="00C760B4">
      <w:pPr>
        <w:numPr>
          <w:ilvl w:val="0"/>
          <w:numId w:val="3"/>
        </w:numPr>
        <w:jc w:val="right"/>
      </w:pPr>
      <w:r w:rsidRPr="00C760B4">
        <w:rPr>
          <w:rtl/>
        </w:rPr>
        <w:lastRenderedPageBreak/>
        <w:t xml:space="preserve">حداکثر فاصله پیمایش جهت رسیدن به شستی اعلام حریق نباید از </w:t>
      </w:r>
      <w:r w:rsidRPr="00C760B4">
        <w:rPr>
          <w:rtl/>
          <w:lang w:bidi="fa-IR"/>
        </w:rPr>
        <w:t>۴۵</w:t>
      </w:r>
      <w:r w:rsidRPr="00C760B4">
        <w:rPr>
          <w:rtl/>
        </w:rPr>
        <w:t xml:space="preserve"> متر تجاوز نماید (جهت کسب اطلاعات بیشتر با توجه به وجود شرایط مختلف به استاندارد ملی مراجعه شود</w:t>
      </w:r>
      <w:r w:rsidRPr="00C760B4">
        <w:t>).</w:t>
      </w:r>
    </w:p>
    <w:p w:rsidR="00C760B4" w:rsidRPr="00C760B4" w:rsidRDefault="00C760B4" w:rsidP="00C760B4">
      <w:pPr>
        <w:numPr>
          <w:ilvl w:val="0"/>
          <w:numId w:val="3"/>
        </w:numPr>
        <w:jc w:val="right"/>
      </w:pPr>
      <w:r w:rsidRPr="00C760B4">
        <w:rPr>
          <w:rtl/>
        </w:rPr>
        <w:t>در زیرزمین ها و در محل ورودی رمپ و در ورودی راه پله، نصب شستی اعلام حریق الزامی است</w:t>
      </w:r>
      <w:r w:rsidRPr="00C760B4">
        <w:t>.</w:t>
      </w:r>
    </w:p>
    <w:p w:rsidR="00C760B4" w:rsidRPr="00C760B4" w:rsidRDefault="00C760B4" w:rsidP="00C760B4">
      <w:pPr>
        <w:jc w:val="right"/>
        <w:rPr>
          <w:b/>
          <w:bCs/>
        </w:rPr>
      </w:pPr>
      <w:r w:rsidRPr="00C760B4">
        <w:rPr>
          <w:b/>
          <w:bCs/>
          <w:rtl/>
        </w:rPr>
        <w:t>کاشف های حریق</w:t>
      </w:r>
      <w:r w:rsidRPr="00C760B4">
        <w:rPr>
          <w:b/>
          <w:bCs/>
        </w:rPr>
        <w:t xml:space="preserve"> :</w:t>
      </w:r>
    </w:p>
    <w:p w:rsidR="00C760B4" w:rsidRPr="00C760B4" w:rsidRDefault="00C760B4" w:rsidP="00C760B4">
      <w:pPr>
        <w:jc w:val="right"/>
      </w:pPr>
      <w:r w:rsidRPr="00C760B4">
        <w:rPr>
          <w:rtl/>
        </w:rPr>
        <w:t>مشخص نمودن محل حریق در هر ساختمان به منطقه بندی دقیق در طراحی و انتخاب صحیح و مناسب کاشف ها و نوع تجهیزات مورد استفاده وابسته می باشد، بدین لحاظ استفاده از کاشف های حریق متناسب با محیط بسیار حائز اهمیت است</w:t>
      </w:r>
      <w:r w:rsidRPr="00C760B4">
        <w:t xml:space="preserve"> .</w:t>
      </w:r>
    </w:p>
    <w:p w:rsidR="00C760B4" w:rsidRPr="00C760B4" w:rsidRDefault="00C760B4" w:rsidP="00C760B4">
      <w:pPr>
        <w:jc w:val="right"/>
      </w:pPr>
      <w:r w:rsidRPr="00C760B4">
        <w:rPr>
          <w:rtl/>
        </w:rPr>
        <w:t>کاشف ها به منظور تشخیص یک یا چند مشخصه حریق (آتش) انتخاب می شوند که در ادامه به معیارهای انتخاب و شرایط نصب آنها پرداخته می شود</w:t>
      </w:r>
      <w:r w:rsidRPr="00C760B4">
        <w:t xml:space="preserve"> .</w:t>
      </w:r>
    </w:p>
    <w:p w:rsidR="00C760B4" w:rsidRPr="00C760B4" w:rsidRDefault="00C760B4" w:rsidP="00C760B4">
      <w:pPr>
        <w:jc w:val="right"/>
        <w:rPr>
          <w:b/>
          <w:bCs/>
        </w:rPr>
      </w:pPr>
      <w:r w:rsidRPr="00C760B4">
        <w:rPr>
          <w:b/>
          <w:bCs/>
          <w:rtl/>
        </w:rPr>
        <w:t>کاشف های دودی</w:t>
      </w:r>
      <w:r w:rsidRPr="00C760B4">
        <w:rPr>
          <w:b/>
          <w:bCs/>
        </w:rPr>
        <w:t xml:space="preserve"> :</w:t>
      </w:r>
    </w:p>
    <w:p w:rsidR="00C760B4" w:rsidRPr="00C760B4" w:rsidRDefault="00C760B4" w:rsidP="00C760B4">
      <w:pPr>
        <w:numPr>
          <w:ilvl w:val="0"/>
          <w:numId w:val="4"/>
        </w:numPr>
        <w:jc w:val="right"/>
      </w:pPr>
      <w:r w:rsidRPr="00C760B4">
        <w:rPr>
          <w:rtl/>
        </w:rPr>
        <w:t xml:space="preserve">شعاع پوشش کاشف دودی روی سقف صاف بدون مانع </w:t>
      </w:r>
      <w:r w:rsidRPr="00C760B4">
        <w:rPr>
          <w:rtl/>
          <w:lang w:bidi="fa-IR"/>
        </w:rPr>
        <w:t>۷.۵</w:t>
      </w:r>
      <w:r w:rsidRPr="00C760B4">
        <w:rPr>
          <w:rtl/>
        </w:rPr>
        <w:t xml:space="preserve"> متر می باشد</w:t>
      </w:r>
      <w:r w:rsidRPr="00C760B4">
        <w:t xml:space="preserve"> .</w:t>
      </w:r>
    </w:p>
    <w:p w:rsidR="00C760B4" w:rsidRPr="00C760B4" w:rsidRDefault="00C760B4" w:rsidP="00C760B4">
      <w:pPr>
        <w:numPr>
          <w:ilvl w:val="0"/>
          <w:numId w:val="4"/>
        </w:numPr>
        <w:jc w:val="right"/>
      </w:pPr>
      <w:r w:rsidRPr="00C760B4">
        <w:rPr>
          <w:rtl/>
        </w:rPr>
        <w:t xml:space="preserve">حداکثر ارتفاع نصب کاشف های دودی </w:t>
      </w:r>
      <w:r w:rsidRPr="00C760B4">
        <w:rPr>
          <w:rtl/>
          <w:lang w:bidi="fa-IR"/>
        </w:rPr>
        <w:t>۱۰.۵</w:t>
      </w:r>
      <w:r w:rsidRPr="00C760B4">
        <w:rPr>
          <w:rtl/>
        </w:rPr>
        <w:t xml:space="preserve"> متر می باشد و جهت فضاهایی با ارتفاع بیشتر از </w:t>
      </w:r>
      <w:r w:rsidRPr="00C760B4">
        <w:rPr>
          <w:rtl/>
          <w:lang w:bidi="fa-IR"/>
        </w:rPr>
        <w:t>۱۰.۵</w:t>
      </w:r>
      <w:r w:rsidRPr="00C760B4">
        <w:rPr>
          <w:rtl/>
        </w:rPr>
        <w:t xml:space="preserve"> متر می بایست از سایر کاشف های حریق دودی مانند کاشف نوری خطی</w:t>
      </w:r>
      <w:r w:rsidRPr="00C760B4">
        <w:t xml:space="preserve"> (Beam Detector) </w:t>
      </w:r>
      <w:r w:rsidRPr="00C760B4">
        <w:rPr>
          <w:rtl/>
        </w:rPr>
        <w:t>استفاده نمود</w:t>
      </w:r>
      <w:r w:rsidRPr="00C760B4">
        <w:t xml:space="preserve"> .</w:t>
      </w:r>
    </w:p>
    <w:p w:rsidR="00C760B4" w:rsidRPr="00C760B4" w:rsidRDefault="00C760B4" w:rsidP="00C760B4">
      <w:pPr>
        <w:numPr>
          <w:ilvl w:val="0"/>
          <w:numId w:val="4"/>
        </w:numPr>
        <w:jc w:val="right"/>
      </w:pPr>
      <w:r w:rsidRPr="00C760B4">
        <w:rPr>
          <w:rtl/>
        </w:rPr>
        <w:t xml:space="preserve">حداکثر فاصله کاشف های دودی از یکدیگر در سقف های بدون مانع </w:t>
      </w:r>
      <w:r w:rsidRPr="00C760B4">
        <w:rPr>
          <w:rtl/>
          <w:lang w:bidi="fa-IR"/>
        </w:rPr>
        <w:t>۱۰.۶</w:t>
      </w:r>
      <w:r w:rsidRPr="00C760B4">
        <w:rPr>
          <w:rtl/>
        </w:rPr>
        <w:t xml:space="preserve"> متر است</w:t>
      </w:r>
      <w:r w:rsidRPr="00C760B4">
        <w:t>.</w:t>
      </w:r>
    </w:p>
    <w:p w:rsidR="00C760B4" w:rsidRPr="00C760B4" w:rsidRDefault="00C760B4" w:rsidP="00C760B4">
      <w:pPr>
        <w:numPr>
          <w:ilvl w:val="0"/>
          <w:numId w:val="4"/>
        </w:numPr>
        <w:jc w:val="right"/>
      </w:pPr>
      <w:r w:rsidRPr="00C760B4">
        <w:rPr>
          <w:rtl/>
        </w:rPr>
        <w:t xml:space="preserve">در راهروهای با عرض </w:t>
      </w:r>
      <w:r w:rsidRPr="00C760B4">
        <w:rPr>
          <w:rtl/>
          <w:lang w:bidi="fa-IR"/>
        </w:rPr>
        <w:t>۲</w:t>
      </w:r>
      <w:r w:rsidRPr="00C760B4">
        <w:rPr>
          <w:rtl/>
        </w:rPr>
        <w:t xml:space="preserve"> متر یا کمتر فاصله کاشف های دودی از یکدیگر می تواند تا </w:t>
      </w:r>
      <w:r w:rsidRPr="00C760B4">
        <w:rPr>
          <w:rtl/>
          <w:lang w:bidi="fa-IR"/>
        </w:rPr>
        <w:t>۱۵</w:t>
      </w:r>
      <w:r w:rsidRPr="00C760B4">
        <w:rPr>
          <w:rtl/>
        </w:rPr>
        <w:t xml:space="preserve"> متر افزایش یابد</w:t>
      </w:r>
      <w:r w:rsidRPr="00C760B4">
        <w:t>.</w:t>
      </w:r>
    </w:p>
    <w:p w:rsidR="00C760B4" w:rsidRPr="00C760B4" w:rsidRDefault="00C760B4" w:rsidP="00C760B4">
      <w:pPr>
        <w:numPr>
          <w:ilvl w:val="0"/>
          <w:numId w:val="4"/>
        </w:numPr>
        <w:jc w:val="right"/>
      </w:pPr>
      <w:r w:rsidRPr="00C760B4">
        <w:rPr>
          <w:rtl/>
        </w:rPr>
        <w:t xml:space="preserve">حداقل فاصله نصب کاشف های دودی از دیوار باید </w:t>
      </w:r>
      <w:r w:rsidRPr="00C760B4">
        <w:rPr>
          <w:rtl/>
          <w:lang w:bidi="fa-IR"/>
        </w:rPr>
        <w:t>۰.۵</w:t>
      </w:r>
      <w:r w:rsidRPr="00C760B4">
        <w:rPr>
          <w:rtl/>
        </w:rPr>
        <w:t xml:space="preserve"> متر در نظر گرفته شود</w:t>
      </w:r>
      <w:r w:rsidRPr="00C760B4">
        <w:t>.</w:t>
      </w:r>
    </w:p>
    <w:p w:rsidR="00C760B4" w:rsidRPr="00C760B4" w:rsidRDefault="00C760B4" w:rsidP="00C760B4">
      <w:pPr>
        <w:numPr>
          <w:ilvl w:val="0"/>
          <w:numId w:val="4"/>
        </w:numPr>
        <w:jc w:val="right"/>
      </w:pPr>
      <w:r w:rsidRPr="00C760B4">
        <w:rPr>
          <w:rtl/>
        </w:rPr>
        <w:t xml:space="preserve">حداقل فاصله نصب کاشف های دودی از دریچه های هوا </w:t>
      </w:r>
      <w:r w:rsidRPr="00C760B4">
        <w:rPr>
          <w:rtl/>
          <w:lang w:bidi="fa-IR"/>
        </w:rPr>
        <w:t>۱</w:t>
      </w:r>
      <w:r w:rsidRPr="00C760B4">
        <w:rPr>
          <w:rtl/>
        </w:rPr>
        <w:t xml:space="preserve"> متر درنظر گرفته شود</w:t>
      </w:r>
      <w:r w:rsidRPr="00C760B4">
        <w:t>.</w:t>
      </w:r>
    </w:p>
    <w:p w:rsidR="00C760B4" w:rsidRPr="00C760B4" w:rsidRDefault="00C760B4" w:rsidP="00C760B4">
      <w:pPr>
        <w:numPr>
          <w:ilvl w:val="0"/>
          <w:numId w:val="4"/>
        </w:numPr>
        <w:jc w:val="right"/>
      </w:pPr>
      <w:r w:rsidRPr="00C760B4">
        <w:rPr>
          <w:rtl/>
        </w:rPr>
        <w:t>حداقل فاصله کاشف دودی از آبفشان های اطفاء حریق</w:t>
      </w:r>
      <w:r w:rsidRPr="00C760B4">
        <w:t xml:space="preserve"> (Sprinkler) 0.6 </w:t>
      </w:r>
      <w:r w:rsidRPr="00C760B4">
        <w:rPr>
          <w:rtl/>
        </w:rPr>
        <w:t>متر است</w:t>
      </w:r>
      <w:r w:rsidRPr="00C760B4">
        <w:t>.</w:t>
      </w:r>
    </w:p>
    <w:p w:rsidR="00C760B4" w:rsidRPr="00C760B4" w:rsidRDefault="00C760B4" w:rsidP="00C760B4">
      <w:pPr>
        <w:numPr>
          <w:ilvl w:val="0"/>
          <w:numId w:val="4"/>
        </w:numPr>
        <w:jc w:val="right"/>
      </w:pPr>
      <w:r w:rsidRPr="00C760B4">
        <w:rPr>
          <w:rtl/>
        </w:rPr>
        <w:t xml:space="preserve">حداکثر فاصله کاشف های دودی از بازشوی آسانسورها و یا شفت </w:t>
      </w:r>
      <w:r w:rsidRPr="00C760B4">
        <w:rPr>
          <w:rtl/>
          <w:lang w:bidi="fa-IR"/>
        </w:rPr>
        <w:t>۱.۵</w:t>
      </w:r>
      <w:r w:rsidRPr="00C760B4">
        <w:rPr>
          <w:rtl/>
        </w:rPr>
        <w:t xml:space="preserve"> متر است</w:t>
      </w:r>
      <w:r w:rsidRPr="00C760B4">
        <w:t>.</w:t>
      </w:r>
    </w:p>
    <w:p w:rsidR="00C760B4" w:rsidRPr="00C760B4" w:rsidRDefault="00C760B4" w:rsidP="00C760B4">
      <w:pPr>
        <w:numPr>
          <w:ilvl w:val="0"/>
          <w:numId w:val="4"/>
        </w:numPr>
        <w:jc w:val="right"/>
      </w:pPr>
      <w:r w:rsidRPr="00C760B4">
        <w:rPr>
          <w:rtl/>
        </w:rPr>
        <w:t>در صورتی که به منظور تهویه مطبوع از دستگاه هواساز</w:t>
      </w:r>
      <w:r w:rsidRPr="00C760B4">
        <w:t xml:space="preserve"> (AHU </w:t>
      </w:r>
      <w:r w:rsidRPr="00C760B4">
        <w:rPr>
          <w:rtl/>
        </w:rPr>
        <w:t>یا</w:t>
      </w:r>
      <w:r w:rsidRPr="00C760B4">
        <w:t xml:space="preserve"> HVAC) </w:t>
      </w:r>
      <w:r w:rsidRPr="00C760B4">
        <w:rPr>
          <w:rtl/>
        </w:rPr>
        <w:t>استفاده شده باشد، نصب کاشف های دودی داکتی (کانالی) الزامی می باشد</w:t>
      </w:r>
      <w:r w:rsidRPr="00C760B4">
        <w:t xml:space="preserve"> .</w:t>
      </w:r>
    </w:p>
    <w:p w:rsidR="00C760B4" w:rsidRPr="00C760B4" w:rsidRDefault="00C760B4" w:rsidP="00C760B4">
      <w:pPr>
        <w:jc w:val="right"/>
        <w:rPr>
          <w:b/>
          <w:bCs/>
        </w:rPr>
      </w:pPr>
      <w:r w:rsidRPr="00C760B4">
        <w:rPr>
          <w:b/>
          <w:bCs/>
          <w:rtl/>
        </w:rPr>
        <w:t>کاشف حرارتی</w:t>
      </w:r>
      <w:r w:rsidRPr="00C760B4">
        <w:rPr>
          <w:b/>
          <w:bCs/>
        </w:rPr>
        <w:t xml:space="preserve"> :</w:t>
      </w:r>
    </w:p>
    <w:p w:rsidR="00C760B4" w:rsidRPr="00C760B4" w:rsidRDefault="00C760B4" w:rsidP="00C760B4">
      <w:pPr>
        <w:numPr>
          <w:ilvl w:val="0"/>
          <w:numId w:val="5"/>
        </w:numPr>
        <w:jc w:val="right"/>
      </w:pPr>
      <w:r w:rsidRPr="00C760B4">
        <w:rPr>
          <w:rtl/>
        </w:rPr>
        <w:t xml:space="preserve">شعاع پوشش کاشف حرارتی روی سقف صاف بدون مانع </w:t>
      </w:r>
      <w:r w:rsidRPr="00C760B4">
        <w:rPr>
          <w:rtl/>
          <w:lang w:bidi="fa-IR"/>
        </w:rPr>
        <w:t>۵.۳</w:t>
      </w:r>
      <w:r w:rsidRPr="00C760B4">
        <w:rPr>
          <w:rtl/>
        </w:rPr>
        <w:t xml:space="preserve"> متر می باشد</w:t>
      </w:r>
      <w:r w:rsidRPr="00C760B4">
        <w:t xml:space="preserve"> .</w:t>
      </w:r>
    </w:p>
    <w:p w:rsidR="00C760B4" w:rsidRPr="00C760B4" w:rsidRDefault="00C760B4" w:rsidP="00C760B4">
      <w:pPr>
        <w:numPr>
          <w:ilvl w:val="0"/>
          <w:numId w:val="5"/>
        </w:numPr>
        <w:jc w:val="right"/>
      </w:pPr>
      <w:r w:rsidRPr="00C760B4">
        <w:rPr>
          <w:rtl/>
        </w:rPr>
        <w:t>در مکان هایی که در حالت کارکرد عادی احتمال وجود دود می باشد می بایست از کاشف های حرارتی استفاده نمود در صورتی که در فضاهای مذکور احتمال تغییرات ناگهانی دما وجود ندارد می بایست از کاشف حرارتی افزایشی استفاده گردد</w:t>
      </w:r>
      <w:r w:rsidRPr="00C760B4">
        <w:t xml:space="preserve"> .</w:t>
      </w:r>
    </w:p>
    <w:p w:rsidR="00C760B4" w:rsidRPr="00C760B4" w:rsidRDefault="00C760B4" w:rsidP="00C760B4">
      <w:pPr>
        <w:numPr>
          <w:ilvl w:val="0"/>
          <w:numId w:val="5"/>
        </w:numPr>
        <w:jc w:val="right"/>
      </w:pPr>
      <w:r w:rsidRPr="00C760B4">
        <w:rPr>
          <w:rtl/>
        </w:rPr>
        <w:t>جهت فضاهای پارکینگ، رختشوی خانه و اتاق دیزل می بایست از کاشف های حرارتی افزایشی استفاده شود</w:t>
      </w:r>
      <w:r w:rsidRPr="00C760B4">
        <w:t xml:space="preserve"> .</w:t>
      </w:r>
    </w:p>
    <w:p w:rsidR="00C760B4" w:rsidRPr="00C760B4" w:rsidRDefault="00C760B4" w:rsidP="00C760B4">
      <w:pPr>
        <w:numPr>
          <w:ilvl w:val="0"/>
          <w:numId w:val="5"/>
        </w:numPr>
        <w:jc w:val="right"/>
      </w:pPr>
      <w:r w:rsidRPr="00C760B4">
        <w:rPr>
          <w:rtl/>
        </w:rPr>
        <w:t xml:space="preserve">حداکثر فاصله بین کاشف های حرارتی در سقف های بدون مانع </w:t>
      </w:r>
      <w:r w:rsidRPr="00C760B4">
        <w:rPr>
          <w:rtl/>
          <w:lang w:bidi="fa-IR"/>
        </w:rPr>
        <w:t>۷</w:t>
      </w:r>
      <w:r w:rsidRPr="00C760B4">
        <w:rPr>
          <w:rtl/>
        </w:rPr>
        <w:t xml:space="preserve"> متراست</w:t>
      </w:r>
      <w:r w:rsidRPr="00C760B4">
        <w:t>.</w:t>
      </w:r>
    </w:p>
    <w:p w:rsidR="00C760B4" w:rsidRPr="00C760B4" w:rsidRDefault="00C760B4" w:rsidP="00C760B4">
      <w:pPr>
        <w:numPr>
          <w:ilvl w:val="0"/>
          <w:numId w:val="5"/>
        </w:numPr>
        <w:jc w:val="right"/>
      </w:pPr>
      <w:r w:rsidRPr="00C760B4">
        <w:rPr>
          <w:rtl/>
        </w:rPr>
        <w:t xml:space="preserve">در راهروهای با عرض </w:t>
      </w:r>
      <w:r w:rsidRPr="00C760B4">
        <w:rPr>
          <w:rtl/>
          <w:lang w:bidi="fa-IR"/>
        </w:rPr>
        <w:t>۲</w:t>
      </w:r>
      <w:r w:rsidRPr="00C760B4">
        <w:rPr>
          <w:rtl/>
        </w:rPr>
        <w:t xml:space="preserve"> متر یا کمتر فاصله کاشف های حرارتی از یکدیگر می تواند تا </w:t>
      </w:r>
      <w:r w:rsidRPr="00C760B4">
        <w:rPr>
          <w:rtl/>
          <w:lang w:bidi="fa-IR"/>
        </w:rPr>
        <w:t>۱۰.۶</w:t>
      </w:r>
      <w:r w:rsidRPr="00C760B4">
        <w:rPr>
          <w:rtl/>
        </w:rPr>
        <w:t>متر افزایش یابد</w:t>
      </w:r>
      <w:r w:rsidRPr="00C760B4">
        <w:t xml:space="preserve"> .</w:t>
      </w:r>
    </w:p>
    <w:p w:rsidR="00C760B4" w:rsidRPr="00C760B4" w:rsidRDefault="00C760B4" w:rsidP="00C760B4">
      <w:pPr>
        <w:numPr>
          <w:ilvl w:val="0"/>
          <w:numId w:val="5"/>
        </w:numPr>
        <w:jc w:val="right"/>
      </w:pPr>
      <w:r w:rsidRPr="00C760B4">
        <w:rPr>
          <w:rtl/>
        </w:rPr>
        <w:lastRenderedPageBreak/>
        <w:t xml:space="preserve">حداکثر ارتفاع نصب کاشف های حرارتی بر اساس کلاس حساسیت کاشف </w:t>
      </w:r>
      <w:r w:rsidRPr="00C760B4">
        <w:rPr>
          <w:rtl/>
          <w:lang w:bidi="fa-IR"/>
        </w:rPr>
        <w:t>۷.۵</w:t>
      </w:r>
      <w:r w:rsidRPr="00C760B4">
        <w:rPr>
          <w:rtl/>
        </w:rPr>
        <w:t xml:space="preserve"> متر و </w:t>
      </w:r>
      <w:r w:rsidRPr="00C760B4">
        <w:rPr>
          <w:rtl/>
          <w:lang w:bidi="fa-IR"/>
        </w:rPr>
        <w:t>۹</w:t>
      </w:r>
      <w:r w:rsidRPr="00C760B4">
        <w:rPr>
          <w:rtl/>
        </w:rPr>
        <w:t xml:space="preserve"> متر می باشد</w:t>
      </w:r>
      <w:r w:rsidRPr="00C760B4">
        <w:t>.</w:t>
      </w:r>
    </w:p>
    <w:p w:rsidR="00C760B4" w:rsidRPr="00C760B4" w:rsidRDefault="00C760B4" w:rsidP="00C760B4">
      <w:pPr>
        <w:numPr>
          <w:ilvl w:val="0"/>
          <w:numId w:val="5"/>
        </w:numPr>
        <w:jc w:val="right"/>
      </w:pPr>
      <w:r w:rsidRPr="00C760B4">
        <w:rPr>
          <w:rtl/>
        </w:rPr>
        <w:t xml:space="preserve">حداقل فاصله کاشف حرارتی از دیوار </w:t>
      </w:r>
      <w:r w:rsidRPr="00C760B4">
        <w:rPr>
          <w:rtl/>
          <w:lang w:bidi="fa-IR"/>
        </w:rPr>
        <w:t>۰.۵</w:t>
      </w:r>
      <w:r w:rsidRPr="00C760B4">
        <w:rPr>
          <w:rtl/>
        </w:rPr>
        <w:t xml:space="preserve"> متر است</w:t>
      </w:r>
      <w:r w:rsidRPr="00C760B4">
        <w:t xml:space="preserve"> .</w:t>
      </w:r>
    </w:p>
    <w:p w:rsidR="00C760B4" w:rsidRPr="00C760B4" w:rsidRDefault="00C760B4" w:rsidP="00C760B4">
      <w:pPr>
        <w:jc w:val="right"/>
      </w:pPr>
      <w:r w:rsidRPr="00C760B4">
        <w:rPr>
          <w:rtl/>
        </w:rPr>
        <w:t>جهت انتخاب کاشف های حرارتی مناسب بر اساس کاربری فضا به کلاس بندی کاشف های حرارتی توجه شود . (کلاس های</w:t>
      </w:r>
      <w:r w:rsidRPr="00C760B4">
        <w:t xml:space="preserve"> A1S</w:t>
      </w:r>
      <w:r w:rsidRPr="00C760B4">
        <w:rPr>
          <w:rtl/>
        </w:rPr>
        <w:t xml:space="preserve">، </w:t>
      </w:r>
      <w:r w:rsidRPr="00C760B4">
        <w:t>A2S</w:t>
      </w:r>
      <w:r w:rsidRPr="00C760B4">
        <w:rPr>
          <w:rtl/>
        </w:rPr>
        <w:t xml:space="preserve">، </w:t>
      </w:r>
      <w:r w:rsidRPr="00C760B4">
        <w:t>A1R</w:t>
      </w:r>
      <w:r w:rsidRPr="00C760B4">
        <w:rPr>
          <w:rtl/>
        </w:rPr>
        <w:t xml:space="preserve">، </w:t>
      </w:r>
      <w:r w:rsidRPr="00C760B4">
        <w:t xml:space="preserve">A2R </w:t>
      </w:r>
      <w:r w:rsidRPr="00C760B4">
        <w:rPr>
          <w:rtl/>
        </w:rPr>
        <w:t>و</w:t>
      </w:r>
      <w:r w:rsidRPr="00C760B4">
        <w:t xml:space="preserve"> BR)</w:t>
      </w:r>
    </w:p>
    <w:p w:rsidR="00C760B4" w:rsidRPr="00C760B4" w:rsidRDefault="00C760B4" w:rsidP="00C760B4">
      <w:pPr>
        <w:jc w:val="right"/>
      </w:pPr>
      <w:r w:rsidRPr="00C760B4">
        <w:rPr>
          <w:rtl/>
        </w:rPr>
        <w:t xml:space="preserve">به طور کلی در صورت وجود مانع یا برجستگی در سقف فاصله کاشف حریق تا مانع (ارتفاع مانع کمتر از </w:t>
      </w:r>
      <w:r w:rsidRPr="00C760B4">
        <w:rPr>
          <w:rtl/>
          <w:lang w:bidi="fa-IR"/>
        </w:rPr>
        <w:t>۲۵۰</w:t>
      </w:r>
      <w:r w:rsidRPr="00C760B4">
        <w:rPr>
          <w:rtl/>
        </w:rPr>
        <w:t xml:space="preserve"> میلی متر) به اندازه دو برابر ارتفاع مانع یا برجستگی باید در نظر گرفته شود و در صورت وجود ارتفاع مانع بیشتر از </w:t>
      </w:r>
      <w:r w:rsidRPr="00C760B4">
        <w:rPr>
          <w:rtl/>
          <w:lang w:bidi="fa-IR"/>
        </w:rPr>
        <w:t>۱۰</w:t>
      </w:r>
      <w:r w:rsidRPr="00C760B4">
        <w:rPr>
          <w:rtl/>
        </w:rPr>
        <w:t xml:space="preserve"> درصد ارتفاع کف تا سقف ضمن رعایت فاصله نصب </w:t>
      </w:r>
      <w:r w:rsidRPr="00C760B4">
        <w:rPr>
          <w:rtl/>
          <w:lang w:bidi="fa-IR"/>
        </w:rPr>
        <w:t>۵۰</w:t>
      </w:r>
      <w:r w:rsidRPr="00C760B4">
        <w:rPr>
          <w:rtl/>
        </w:rPr>
        <w:t xml:space="preserve"> سانتی متری تا مانع می بایست در دو طرف مانع کاشف حریق نصب گردد</w:t>
      </w:r>
      <w:r w:rsidRPr="00C760B4">
        <w:t xml:space="preserve"> .</w:t>
      </w:r>
    </w:p>
    <w:p w:rsidR="00C760B4" w:rsidRPr="00C760B4" w:rsidRDefault="00C760B4" w:rsidP="00C760B4">
      <w:pPr>
        <w:jc w:val="right"/>
      </w:pPr>
      <w:r w:rsidRPr="00C760B4">
        <w:rPr>
          <w:rtl/>
        </w:rPr>
        <w:t xml:space="preserve">در صورت وجود مانع، قفسه یا دیواره به صورتیکه فاصله آن از سقف کمتر از </w:t>
      </w:r>
      <w:r w:rsidRPr="00C760B4">
        <w:rPr>
          <w:rtl/>
          <w:lang w:bidi="fa-IR"/>
        </w:rPr>
        <w:t>۳۰</w:t>
      </w:r>
      <w:r w:rsidRPr="00C760B4">
        <w:rPr>
          <w:rtl/>
        </w:rPr>
        <w:t xml:space="preserve"> سانتی متر باشد می بایست در دو طرف مانع کاشف حریق نصب گردد</w:t>
      </w:r>
      <w:r w:rsidRPr="00C760B4">
        <w:t xml:space="preserve"> .</w:t>
      </w:r>
    </w:p>
    <w:p w:rsidR="00C760B4" w:rsidRPr="00C760B4" w:rsidRDefault="00C760B4" w:rsidP="00C760B4">
      <w:pPr>
        <w:jc w:val="right"/>
        <w:rPr>
          <w:b/>
          <w:bCs/>
        </w:rPr>
      </w:pPr>
      <w:r w:rsidRPr="00C760B4">
        <w:rPr>
          <w:b/>
          <w:bCs/>
          <w:rtl/>
        </w:rPr>
        <w:t>دستگاه (پنل) اعلام حریق</w:t>
      </w:r>
      <w:r w:rsidRPr="00C760B4">
        <w:rPr>
          <w:b/>
          <w:bCs/>
        </w:rPr>
        <w:t xml:space="preserve"> :</w:t>
      </w:r>
    </w:p>
    <w:p w:rsidR="00C760B4" w:rsidRPr="00C760B4" w:rsidRDefault="00C760B4" w:rsidP="00C760B4">
      <w:pPr>
        <w:numPr>
          <w:ilvl w:val="0"/>
          <w:numId w:val="6"/>
        </w:numPr>
        <w:jc w:val="right"/>
      </w:pPr>
      <w:r w:rsidRPr="00C760B4">
        <w:rPr>
          <w:rtl/>
        </w:rPr>
        <w:t>محل نصب پنل مرکزی اعلام حریق ساختمان ها در موقعیت مناسب ساختمان و ترجیحاً در تراز تخلیه (معمولاً طبقه همکف یا ورودی ساختمان) باید در نظر گرفته شود، در محل نصب دستگاه شرایط حفاظت و امنیت آن در مقابل حریق یا موارد دیگر تامین شود (ترجیحاً ایزوله در برابر حریق) و یا احتمال وقوع حریق در فضای نصب پنل اعلام حریق کم باشد</w:t>
      </w:r>
      <w:r w:rsidRPr="00C760B4">
        <w:t xml:space="preserve"> .</w:t>
      </w:r>
    </w:p>
    <w:p w:rsidR="00C760B4" w:rsidRPr="00C760B4" w:rsidRDefault="00C760B4" w:rsidP="00C760B4">
      <w:pPr>
        <w:numPr>
          <w:ilvl w:val="0"/>
          <w:numId w:val="6"/>
        </w:numPr>
        <w:jc w:val="right"/>
      </w:pPr>
      <w:r w:rsidRPr="00C760B4">
        <w:rPr>
          <w:rtl/>
        </w:rPr>
        <w:t>ضرورت دارد پنل اعلام حریق (پنل مرکزی یا پنل تکرار کننده) در محلی نصب شود که پرسنل نگهدارنده و یا نگهبان حضور داشته باشند</w:t>
      </w:r>
      <w:r w:rsidRPr="00C760B4">
        <w:t>.</w:t>
      </w:r>
    </w:p>
    <w:p w:rsidR="00C760B4" w:rsidRPr="00C760B4" w:rsidRDefault="00C760B4" w:rsidP="00C760B4">
      <w:pPr>
        <w:numPr>
          <w:ilvl w:val="0"/>
          <w:numId w:val="6"/>
        </w:numPr>
        <w:jc w:val="right"/>
      </w:pPr>
      <w:r w:rsidRPr="00C760B4">
        <w:rPr>
          <w:rtl/>
        </w:rPr>
        <w:t>ضرورت دارد در محل نصب پنل اعلام حریق مرکزی و یا تکرار کننده، روشنایی کافی وجود داشته ودر هنگام قطع برق از شرایط روشنایی اضطراری یا ایمنی تامین شود</w:t>
      </w:r>
      <w:r w:rsidRPr="00C760B4">
        <w:t xml:space="preserve"> .</w:t>
      </w:r>
    </w:p>
    <w:p w:rsidR="00C760B4" w:rsidRPr="00C760B4" w:rsidRDefault="00C760B4" w:rsidP="00C760B4">
      <w:pPr>
        <w:numPr>
          <w:ilvl w:val="0"/>
          <w:numId w:val="6"/>
        </w:numPr>
        <w:jc w:val="right"/>
      </w:pPr>
      <w:r w:rsidRPr="00C760B4">
        <w:rPr>
          <w:rtl/>
        </w:rPr>
        <w:t>پنل اعلام حریق باید به سیستم ارتینگ (اتصال زمین) متصل شود</w:t>
      </w:r>
      <w:r w:rsidRPr="00C760B4">
        <w:t>.</w:t>
      </w:r>
    </w:p>
    <w:p w:rsidR="00C760B4" w:rsidRPr="00C760B4" w:rsidRDefault="00C760B4" w:rsidP="00C760B4">
      <w:pPr>
        <w:numPr>
          <w:ilvl w:val="0"/>
          <w:numId w:val="6"/>
        </w:numPr>
        <w:jc w:val="right"/>
      </w:pPr>
      <w:r w:rsidRPr="00C760B4">
        <w:rPr>
          <w:rtl/>
        </w:rPr>
        <w:t xml:space="preserve">پنل اعلام حریق باید به منبع تغذیه و شارژر مجهز بوده و محاسبه ظرفیت باطری دستگاه باید به گونه ای باشد که سیستم اعلام حریق در زمان قطع برق به مدت حداقل </w:t>
      </w:r>
      <w:r w:rsidRPr="00C760B4">
        <w:rPr>
          <w:rtl/>
          <w:lang w:bidi="fa-IR"/>
        </w:rPr>
        <w:t>۲۴</w:t>
      </w:r>
      <w:r w:rsidRPr="00C760B4">
        <w:rPr>
          <w:rtl/>
        </w:rPr>
        <w:t xml:space="preserve"> ساعت فعال بوده وشدت جریان لازم را برای حداقل </w:t>
      </w:r>
      <w:r w:rsidRPr="00C760B4">
        <w:rPr>
          <w:rtl/>
          <w:lang w:bidi="fa-IR"/>
        </w:rPr>
        <w:t>۳۰</w:t>
      </w:r>
      <w:r w:rsidRPr="00C760B4">
        <w:rPr>
          <w:rtl/>
        </w:rPr>
        <w:t xml:space="preserve"> دقیقه فعال بودن آژیرها و فلاشرها را تامین کند</w:t>
      </w:r>
      <w:r w:rsidRPr="00C760B4">
        <w:t xml:space="preserve"> .</w:t>
      </w:r>
    </w:p>
    <w:p w:rsidR="00C760B4" w:rsidRPr="00C760B4" w:rsidRDefault="00C760B4" w:rsidP="00C760B4">
      <w:pPr>
        <w:numPr>
          <w:ilvl w:val="0"/>
          <w:numId w:val="6"/>
        </w:numPr>
        <w:jc w:val="right"/>
      </w:pPr>
      <w:r w:rsidRPr="00C760B4">
        <w:rPr>
          <w:rtl/>
        </w:rPr>
        <w:t xml:space="preserve">ارتفاع نصب پنل اعلام حریق می بایست از کف تمام شده تا صفحه نمایش آن </w:t>
      </w:r>
      <w:r w:rsidRPr="00C760B4">
        <w:rPr>
          <w:rtl/>
          <w:lang w:bidi="fa-IR"/>
        </w:rPr>
        <w:t>۱.۵</w:t>
      </w:r>
      <w:r w:rsidRPr="00C760B4">
        <w:rPr>
          <w:rtl/>
        </w:rPr>
        <w:t xml:space="preserve"> متر باشد</w:t>
      </w:r>
      <w:r w:rsidRPr="00C760B4">
        <w:t xml:space="preserve"> .</w:t>
      </w:r>
    </w:p>
    <w:p w:rsidR="00C760B4" w:rsidRPr="00C760B4" w:rsidRDefault="00C760B4" w:rsidP="00C760B4">
      <w:pPr>
        <w:jc w:val="right"/>
        <w:rPr>
          <w:b/>
          <w:bCs/>
        </w:rPr>
      </w:pPr>
      <w:r w:rsidRPr="00C760B4">
        <w:rPr>
          <w:b/>
          <w:bCs/>
          <w:rtl/>
        </w:rPr>
        <w:t>ادوات شنیداری و دیداری (آژیر ها و فلاشرها</w:t>
      </w:r>
      <w:r w:rsidRPr="00C760B4">
        <w:rPr>
          <w:b/>
          <w:bCs/>
        </w:rPr>
        <w:t xml:space="preserve"> ) :</w:t>
      </w:r>
    </w:p>
    <w:p w:rsidR="00C760B4" w:rsidRPr="00C760B4" w:rsidRDefault="00C760B4" w:rsidP="00C760B4">
      <w:pPr>
        <w:numPr>
          <w:ilvl w:val="0"/>
          <w:numId w:val="7"/>
        </w:numPr>
        <w:jc w:val="right"/>
      </w:pPr>
      <w:r w:rsidRPr="00C760B4">
        <w:rPr>
          <w:rtl/>
        </w:rPr>
        <w:t xml:space="preserve">در طراحی سیستم اعلام حریق حداقل صدای آژیر در فضاهای عمومی باید </w:t>
      </w:r>
      <w:r w:rsidRPr="00C760B4">
        <w:rPr>
          <w:rtl/>
          <w:lang w:bidi="fa-IR"/>
        </w:rPr>
        <w:t>۶۵</w:t>
      </w:r>
      <w:r w:rsidRPr="00C760B4">
        <w:rPr>
          <w:rtl/>
        </w:rPr>
        <w:t xml:space="preserve"> دسی بل</w:t>
      </w:r>
      <w:r w:rsidRPr="00C760B4">
        <w:t xml:space="preserve"> (dB) </w:t>
      </w:r>
      <w:r w:rsidRPr="00C760B4">
        <w:rPr>
          <w:rtl/>
        </w:rPr>
        <w:t>در نظر گرفته شود</w:t>
      </w:r>
      <w:r w:rsidRPr="00C760B4">
        <w:t>.</w:t>
      </w:r>
    </w:p>
    <w:p w:rsidR="00C760B4" w:rsidRPr="00C760B4" w:rsidRDefault="00C760B4" w:rsidP="00C760B4">
      <w:pPr>
        <w:numPr>
          <w:ilvl w:val="0"/>
          <w:numId w:val="7"/>
        </w:numPr>
        <w:jc w:val="right"/>
      </w:pPr>
      <w:r w:rsidRPr="00C760B4">
        <w:rPr>
          <w:rtl/>
        </w:rPr>
        <w:t>طبق استاندارد در بالا سر تخت خواب اتاق هایی که در آن سیستم کشف و اعلام حریق نصب شده است سطح فشار صوتی ادوات شنیداری نباید کمتر از</w:t>
      </w:r>
      <w:r w:rsidRPr="00C760B4">
        <w:t xml:space="preserve">dB 75 </w:t>
      </w:r>
      <w:r w:rsidRPr="00C760B4">
        <w:rPr>
          <w:rtl/>
        </w:rPr>
        <w:t>باشد</w:t>
      </w:r>
      <w:r w:rsidRPr="00C760B4">
        <w:t xml:space="preserve"> .</w:t>
      </w:r>
    </w:p>
    <w:p w:rsidR="00C760B4" w:rsidRPr="00C760B4" w:rsidRDefault="00C760B4" w:rsidP="00C760B4">
      <w:pPr>
        <w:numPr>
          <w:ilvl w:val="0"/>
          <w:numId w:val="7"/>
        </w:numPr>
        <w:jc w:val="right"/>
      </w:pPr>
      <w:r w:rsidRPr="00C760B4">
        <w:rPr>
          <w:rtl/>
        </w:rPr>
        <w:t>جهت اعلام حریق و تامین تراز شدت صوت آژیرها در مکان هایی که شدت صدای نویز محیط بیشتر از</w:t>
      </w:r>
      <w:r w:rsidRPr="00C760B4">
        <w:t xml:space="preserve"> dB 60 </w:t>
      </w:r>
      <w:r w:rsidRPr="00C760B4">
        <w:rPr>
          <w:rtl/>
        </w:rPr>
        <w:t>باشد حداقل</w:t>
      </w:r>
      <w:r w:rsidRPr="00C760B4">
        <w:t xml:space="preserve"> dB 5 </w:t>
      </w:r>
      <w:r w:rsidRPr="00C760B4">
        <w:rPr>
          <w:rtl/>
        </w:rPr>
        <w:t>شدت صوتی بالاتر از شدت سر و صدای محیط جهت آگاهی افراد به وسیله ادوات هشدار دهنده باید تولید شود</w:t>
      </w:r>
      <w:r w:rsidRPr="00C760B4">
        <w:t>.</w:t>
      </w:r>
    </w:p>
    <w:p w:rsidR="00C760B4" w:rsidRPr="00C760B4" w:rsidRDefault="00C760B4" w:rsidP="00C760B4">
      <w:pPr>
        <w:numPr>
          <w:ilvl w:val="0"/>
          <w:numId w:val="7"/>
        </w:numPr>
        <w:jc w:val="right"/>
      </w:pPr>
      <w:r w:rsidRPr="00C760B4">
        <w:rPr>
          <w:rtl/>
        </w:rPr>
        <w:t>در فضاهای خاص یا محیط هایی با نویز زمینه بیش از</w:t>
      </w:r>
      <w:r w:rsidRPr="00C760B4">
        <w:t xml:space="preserve"> dB 90 </w:t>
      </w:r>
      <w:r w:rsidRPr="00C760B4">
        <w:rPr>
          <w:rtl/>
        </w:rPr>
        <w:t>و یا مکان هایی که در حالت کارکرد عادی از وسایل حفاظت شنوایی به کار برده می شود استفاده از اعلام کننده دیداری مانند فلاشر ضرورت دارد</w:t>
      </w:r>
      <w:r w:rsidRPr="00C760B4">
        <w:t xml:space="preserve"> .</w:t>
      </w:r>
    </w:p>
    <w:p w:rsidR="00C760B4" w:rsidRPr="00C760B4" w:rsidRDefault="00C760B4" w:rsidP="00C760B4">
      <w:pPr>
        <w:numPr>
          <w:ilvl w:val="0"/>
          <w:numId w:val="7"/>
        </w:numPr>
        <w:jc w:val="right"/>
      </w:pPr>
      <w:r w:rsidRPr="00C760B4">
        <w:rPr>
          <w:rtl/>
        </w:rPr>
        <w:lastRenderedPageBreak/>
        <w:t>فضاهایی مانند پارکینگ، محوطه استخر، موتورخانه مرکزی، سالن اجتماعات و مجاور درب خروجی به گذر اصلی نیاز به نصب فلاشر می باشد</w:t>
      </w:r>
      <w:r w:rsidRPr="00C760B4">
        <w:t xml:space="preserve"> .</w:t>
      </w:r>
    </w:p>
    <w:p w:rsidR="00C760B4" w:rsidRPr="00C760B4" w:rsidRDefault="00C760B4" w:rsidP="00C760B4">
      <w:pPr>
        <w:numPr>
          <w:ilvl w:val="0"/>
          <w:numId w:val="7"/>
        </w:numPr>
        <w:jc w:val="right"/>
      </w:pPr>
      <w:r w:rsidRPr="00C760B4">
        <w:rPr>
          <w:rtl/>
        </w:rPr>
        <w:t>در مکان های تجمعی و یا عمومی توصیه می شود هشدار دهنده های گفتاری</w:t>
      </w:r>
      <w:r w:rsidRPr="00C760B4">
        <w:t xml:space="preserve"> (Voice Evacuation) </w:t>
      </w:r>
      <w:r w:rsidRPr="00C760B4">
        <w:rPr>
          <w:rtl/>
        </w:rPr>
        <w:t>نصب گردد</w:t>
      </w:r>
      <w:r w:rsidRPr="00C760B4">
        <w:t xml:space="preserve"> .</w:t>
      </w:r>
    </w:p>
    <w:p w:rsidR="00C760B4" w:rsidRPr="00C760B4" w:rsidRDefault="00C760B4" w:rsidP="00C760B4">
      <w:pPr>
        <w:numPr>
          <w:ilvl w:val="0"/>
          <w:numId w:val="7"/>
        </w:numPr>
        <w:jc w:val="right"/>
      </w:pPr>
      <w:r w:rsidRPr="00C760B4">
        <w:rPr>
          <w:rtl/>
        </w:rPr>
        <w:t xml:space="preserve">ارتفاع نصب ادوات دیداری و شنیداری حداقل </w:t>
      </w:r>
      <w:r w:rsidRPr="00C760B4">
        <w:rPr>
          <w:rtl/>
          <w:lang w:bidi="fa-IR"/>
        </w:rPr>
        <w:t>۲.۱</w:t>
      </w:r>
      <w:r w:rsidRPr="00C760B4">
        <w:rPr>
          <w:rtl/>
        </w:rPr>
        <w:t xml:space="preserve"> متر بالاتر از کف تمام شده است</w:t>
      </w:r>
      <w:r w:rsidRPr="00C760B4">
        <w:t xml:space="preserve"> .</w:t>
      </w:r>
    </w:p>
    <w:p w:rsidR="00C760B4" w:rsidRPr="00C760B4" w:rsidRDefault="00C760B4" w:rsidP="00C760B4">
      <w:pPr>
        <w:numPr>
          <w:ilvl w:val="0"/>
          <w:numId w:val="7"/>
        </w:numPr>
        <w:jc w:val="right"/>
      </w:pPr>
      <w:r w:rsidRPr="00C760B4">
        <w:rPr>
          <w:rtl/>
        </w:rPr>
        <w:t>فرکانس (های) تولید شده توسط آژیرهای هشدار حریق باید در گستره</w:t>
      </w:r>
      <w:r w:rsidRPr="00C760B4">
        <w:t xml:space="preserve"> Hz 500 </w:t>
      </w:r>
      <w:r w:rsidRPr="00C760B4">
        <w:rPr>
          <w:rtl/>
        </w:rPr>
        <w:t>تا</w:t>
      </w:r>
      <w:r w:rsidRPr="00C760B4">
        <w:t xml:space="preserve"> Hz 1000 </w:t>
      </w:r>
      <w:r w:rsidRPr="00C760B4">
        <w:rPr>
          <w:rtl/>
        </w:rPr>
        <w:t>قرار داشته باشد</w:t>
      </w:r>
      <w:r w:rsidRPr="00C760B4">
        <w:t xml:space="preserve"> .</w:t>
      </w:r>
    </w:p>
    <w:p w:rsidR="00C760B4" w:rsidRPr="00C760B4" w:rsidRDefault="00C760B4" w:rsidP="00C760B4">
      <w:pPr>
        <w:numPr>
          <w:ilvl w:val="0"/>
          <w:numId w:val="7"/>
        </w:numPr>
        <w:jc w:val="right"/>
      </w:pPr>
      <w:r w:rsidRPr="00C760B4">
        <w:rPr>
          <w:rtl/>
        </w:rPr>
        <w:t>جهت ساختمان هایی که مجهز به سیستم اعلام حریق می باشند، استفاده از ادوات هشدار دیداری با درجه حفاظت مناسب جهت فضای بیرون پیشنهاد می گردد است</w:t>
      </w:r>
      <w:r w:rsidRPr="00C760B4">
        <w:t xml:space="preserve"> .</w:t>
      </w:r>
    </w:p>
    <w:p w:rsidR="00C760B4" w:rsidRPr="00C760B4" w:rsidRDefault="00C760B4" w:rsidP="00C760B4">
      <w:pPr>
        <w:jc w:val="right"/>
        <w:rPr>
          <w:b/>
          <w:bCs/>
        </w:rPr>
      </w:pPr>
      <w:r w:rsidRPr="00C760B4">
        <w:rPr>
          <w:b/>
          <w:bCs/>
          <w:rtl/>
        </w:rPr>
        <w:t>معیار طراحی و اجرای مدارات سیستم های اعلام حریق</w:t>
      </w:r>
      <w:r w:rsidRPr="00C760B4">
        <w:rPr>
          <w:b/>
          <w:bCs/>
        </w:rPr>
        <w:t xml:space="preserve"> :</w:t>
      </w:r>
    </w:p>
    <w:p w:rsidR="00C760B4" w:rsidRPr="00C760B4" w:rsidRDefault="00C760B4" w:rsidP="00C760B4">
      <w:pPr>
        <w:jc w:val="right"/>
      </w:pPr>
      <w:r w:rsidRPr="00C760B4">
        <w:rPr>
          <w:rtl/>
        </w:rPr>
        <w:t>جهت اجرای مدارات سیستم های اعلام حریق به لحاظ مقاومت و حفظ ارتباط در شرایط حریق توصیه می گردد از کابل هایی با توانایی مقاومت در برابر حریق (کابل مقاوم در برابر حریق) استفاده شود</w:t>
      </w:r>
      <w:r w:rsidRPr="00C760B4">
        <w:t xml:space="preserve"> .</w:t>
      </w:r>
    </w:p>
    <w:p w:rsidR="00C760B4" w:rsidRPr="00C760B4" w:rsidRDefault="00C760B4" w:rsidP="00C760B4">
      <w:pPr>
        <w:jc w:val="right"/>
      </w:pPr>
      <w:r w:rsidRPr="00C760B4">
        <w:rPr>
          <w:rtl/>
        </w:rPr>
        <w:t xml:space="preserve">لازم به توضیح است در سیستم های اعلام حریق متعارف می بایست حداقل از کابل </w:t>
      </w:r>
      <w:r w:rsidRPr="00C760B4">
        <w:rPr>
          <w:rtl/>
          <w:lang w:bidi="fa-IR"/>
        </w:rPr>
        <w:t>۱×۲</w:t>
      </w:r>
      <w:r w:rsidRPr="00C760B4">
        <w:rPr>
          <w:rtl/>
        </w:rPr>
        <w:t xml:space="preserve"> میلی متر مربع در لوله برق و جهت سیستم های اعلام حریق آدرس پذیر باید حداقل از کابل </w:t>
      </w:r>
      <w:r w:rsidRPr="00C760B4">
        <w:rPr>
          <w:rtl/>
          <w:lang w:bidi="fa-IR"/>
        </w:rPr>
        <w:t>۱.۵×۲</w:t>
      </w:r>
      <w:r w:rsidRPr="00C760B4">
        <w:rPr>
          <w:rtl/>
        </w:rPr>
        <w:t xml:space="preserve"> شیلدار از نوع نسوز مقاوم در برابر حریق استفاده گردد</w:t>
      </w:r>
      <w:r w:rsidRPr="00C760B4">
        <w:t xml:space="preserve"> .</w:t>
      </w:r>
    </w:p>
    <w:p w:rsidR="00C760B4" w:rsidRPr="00C760B4" w:rsidRDefault="00C760B4" w:rsidP="00C760B4">
      <w:pPr>
        <w:jc w:val="right"/>
      </w:pPr>
      <w:r w:rsidRPr="00C760B4">
        <w:rPr>
          <w:rtl/>
        </w:rPr>
        <w:t>تغییر در مقطع  و مشخصات کابل می بایست بر اساس توصیه های فنی شرکت سازنده سیتم کشف و اعلام حریق صورت پذیرد</w:t>
      </w:r>
      <w:r w:rsidRPr="00C760B4">
        <w:t xml:space="preserve"> .</w:t>
      </w:r>
    </w:p>
    <w:p w:rsidR="00C760B4" w:rsidRPr="00C760B4" w:rsidRDefault="00C760B4" w:rsidP="00C760B4">
      <w:pPr>
        <w:jc w:val="right"/>
      </w:pPr>
      <w:r w:rsidRPr="00C760B4">
        <w:rPr>
          <w:b/>
          <w:bCs/>
          <w:rtl/>
        </w:rPr>
        <w:t>تبصره</w:t>
      </w:r>
      <w:r w:rsidRPr="00C760B4">
        <w:rPr>
          <w:b/>
          <w:bCs/>
        </w:rPr>
        <w:t xml:space="preserve"> :</w:t>
      </w:r>
    </w:p>
    <w:p w:rsidR="00C760B4" w:rsidRPr="00C760B4" w:rsidRDefault="00C760B4" w:rsidP="00C760B4">
      <w:pPr>
        <w:numPr>
          <w:ilvl w:val="0"/>
          <w:numId w:val="8"/>
        </w:numPr>
        <w:jc w:val="right"/>
      </w:pPr>
      <w:r w:rsidRPr="00C760B4">
        <w:rPr>
          <w:rtl/>
        </w:rPr>
        <w:t>در سیستم های متعارف در صورت لوله گذاری به صورت توکار با حفظ مقاومت و ایمنی آن در مقابل حریق و… ، بر حسب نظر طراح یا ناظر بر اساس ریسک حریق الزاماً نیازی به استفاده از کابل های مقاوم در برابر حریق</w:t>
      </w:r>
      <w:r w:rsidRPr="00C760B4">
        <w:br/>
      </w:r>
      <w:r w:rsidRPr="00C760B4">
        <w:rPr>
          <w:rtl/>
        </w:rPr>
        <w:t>نمی باشد، در غیر این صورت ضرورت دارد از کابل های مقاوم در برابر حریق جهت اجرای مدارات سیستم اعلام حریق استفاده گردد</w:t>
      </w:r>
      <w:r w:rsidRPr="00C760B4">
        <w:t>.</w:t>
      </w:r>
    </w:p>
    <w:p w:rsidR="00C760B4" w:rsidRPr="00C760B4" w:rsidRDefault="00C760B4" w:rsidP="00C760B4">
      <w:pPr>
        <w:numPr>
          <w:ilvl w:val="0"/>
          <w:numId w:val="8"/>
        </w:numPr>
        <w:jc w:val="right"/>
      </w:pPr>
      <w:r w:rsidRPr="00C760B4">
        <w:rPr>
          <w:rtl/>
        </w:rPr>
        <w:t>در صورت اجرای مدارات سیستم اعلام حریق به صورت روکار شرایط ایمنی و حفاظت فیزیکی کابل در برابر ضربه، قطعی یا حریق باید تامین شود،</w:t>
      </w:r>
    </w:p>
    <w:p w:rsidR="00C760B4" w:rsidRPr="00C760B4" w:rsidRDefault="00C760B4" w:rsidP="00C760B4">
      <w:pPr>
        <w:numPr>
          <w:ilvl w:val="0"/>
          <w:numId w:val="8"/>
        </w:numPr>
        <w:jc w:val="right"/>
      </w:pPr>
      <w:r w:rsidRPr="00C760B4">
        <w:rPr>
          <w:rtl/>
        </w:rPr>
        <w:t>کابل های مقاوم در برابر حریق باید دارای تاییدیه معتبر از مراجع ذیصلاح ملی یا دارای گواهینامه استانداردهای بین المللی باشند</w:t>
      </w:r>
      <w:r w:rsidRPr="00C760B4">
        <w:t>.</w:t>
      </w:r>
    </w:p>
    <w:p w:rsidR="00C760B4" w:rsidRPr="00C760B4" w:rsidRDefault="00C760B4" w:rsidP="00C760B4">
      <w:pPr>
        <w:jc w:val="right"/>
      </w:pPr>
      <w:r w:rsidRPr="00C760B4">
        <w:t> </w:t>
      </w:r>
    </w:p>
    <w:p w:rsidR="00C760B4" w:rsidRPr="00C760B4" w:rsidRDefault="00C760B4" w:rsidP="00C760B4">
      <w:pPr>
        <w:jc w:val="right"/>
      </w:pPr>
      <w:r w:rsidRPr="00C760B4">
        <w:rPr>
          <w:b/>
          <w:bCs/>
          <w:rtl/>
        </w:rPr>
        <w:t>بخش سوم</w:t>
      </w:r>
    </w:p>
    <w:p w:rsidR="00C760B4" w:rsidRPr="00C760B4" w:rsidRDefault="00C760B4" w:rsidP="00C760B4">
      <w:pPr>
        <w:jc w:val="right"/>
        <w:rPr>
          <w:b/>
          <w:bCs/>
        </w:rPr>
      </w:pPr>
      <w:r w:rsidRPr="00C760B4">
        <w:rPr>
          <w:b/>
          <w:bCs/>
          <w:rtl/>
        </w:rPr>
        <w:t>توضیحات تکمیلی طراحی و اجرای سیستم های کشف و اعلام حریق</w:t>
      </w:r>
    </w:p>
    <w:p w:rsidR="00C760B4" w:rsidRPr="00C760B4" w:rsidRDefault="00C760B4" w:rsidP="00C760B4">
      <w:pPr>
        <w:jc w:val="right"/>
      </w:pPr>
      <w:r w:rsidRPr="00C760B4">
        <w:rPr>
          <w:rtl/>
        </w:rPr>
        <w:t>موارد تکمیلی در اجرای سیستم های اعلام حریق در ساختمان ها عبارتند از</w:t>
      </w:r>
      <w:r w:rsidRPr="00C760B4">
        <w:t xml:space="preserve"> :</w:t>
      </w:r>
    </w:p>
    <w:p w:rsidR="00C760B4" w:rsidRPr="00C760B4" w:rsidRDefault="00C760B4" w:rsidP="00C760B4">
      <w:pPr>
        <w:numPr>
          <w:ilvl w:val="0"/>
          <w:numId w:val="9"/>
        </w:numPr>
        <w:jc w:val="right"/>
      </w:pPr>
      <w:r w:rsidRPr="00C760B4">
        <w:rPr>
          <w:rtl/>
        </w:rPr>
        <w:t>توصیه می گردد در مجتمع های مسکونی ارتباط لازم جهت آگاهی و کنترل نگهبان از وضعیت عملکرد سیستم اعلام حریق با استفاده از پنل تکرار کننده تامین شود</w:t>
      </w:r>
      <w:r w:rsidRPr="00C760B4">
        <w:t xml:space="preserve"> .</w:t>
      </w:r>
    </w:p>
    <w:p w:rsidR="00C760B4" w:rsidRPr="00C760B4" w:rsidRDefault="00C760B4" w:rsidP="00C760B4">
      <w:pPr>
        <w:numPr>
          <w:ilvl w:val="0"/>
          <w:numId w:val="9"/>
        </w:numPr>
        <w:jc w:val="right"/>
      </w:pPr>
      <w:r w:rsidRPr="00C760B4">
        <w:rPr>
          <w:rtl/>
        </w:rPr>
        <w:t>جهت فضاهای غیر قابل دسترسی (از قبیل وید سقف و یا کف) و فضاهای بسته نیاز به استفاده از چراغ های نشانگر می باشد، شایان ذکر است که می توان در سیستم های اعلام حریق آدرس پذیر از این چراغ های نشانگر صرفنظر کرد</w:t>
      </w:r>
      <w:r w:rsidRPr="00C760B4">
        <w:t xml:space="preserve"> .</w:t>
      </w:r>
    </w:p>
    <w:p w:rsidR="00C760B4" w:rsidRPr="00C760B4" w:rsidRDefault="00C760B4" w:rsidP="00C760B4">
      <w:pPr>
        <w:numPr>
          <w:ilvl w:val="0"/>
          <w:numId w:val="9"/>
        </w:numPr>
        <w:jc w:val="right"/>
      </w:pPr>
      <w:r w:rsidRPr="00C760B4">
        <w:rPr>
          <w:rtl/>
        </w:rPr>
        <w:lastRenderedPageBreak/>
        <w:t xml:space="preserve">در سقف های کاذب بالاتر از </w:t>
      </w:r>
      <w:r w:rsidRPr="00C760B4">
        <w:rPr>
          <w:rtl/>
          <w:lang w:bidi="fa-IR"/>
        </w:rPr>
        <w:t>۸۰</w:t>
      </w:r>
      <w:r w:rsidRPr="00C760B4">
        <w:rPr>
          <w:rtl/>
        </w:rPr>
        <w:t xml:space="preserve"> سانتی متر و یا سقف کاذب با ریسک حریق بالا استفاده از کاشف حریق در سیستم اعلام حریق با تامین شرایط سرویس و نگهداری الزامی است</w:t>
      </w:r>
      <w:r w:rsidRPr="00C760B4">
        <w:t xml:space="preserve"> .</w:t>
      </w:r>
    </w:p>
    <w:p w:rsidR="00C760B4" w:rsidRPr="00C760B4" w:rsidRDefault="00C760B4" w:rsidP="00C760B4">
      <w:pPr>
        <w:numPr>
          <w:ilvl w:val="0"/>
          <w:numId w:val="9"/>
        </w:numPr>
        <w:jc w:val="right"/>
      </w:pPr>
      <w:r w:rsidRPr="00C760B4">
        <w:rPr>
          <w:rtl/>
        </w:rPr>
        <w:t xml:space="preserve">اگر هر نوع ساختار دودکش مانند، پلکان باز، شفت آسانسور ها و بالابرها یا هرگونه مجرای محصور از یک یا چند سقف عبور کند، یک کاشف حریق باید در بالاترین قسمت شفت یا محفظه بسته و هر سطح محل استقرار (تراز طبقه) در فاصله </w:t>
      </w:r>
      <w:r w:rsidRPr="00C760B4">
        <w:rPr>
          <w:rtl/>
          <w:lang w:bidi="fa-IR"/>
        </w:rPr>
        <w:t>۱.۵</w:t>
      </w:r>
      <w:r w:rsidRPr="00C760B4">
        <w:rPr>
          <w:rtl/>
        </w:rPr>
        <w:t xml:space="preserve"> متری از محل عبور از سقف نصب شود</w:t>
      </w:r>
      <w:r w:rsidRPr="00C760B4">
        <w:t xml:space="preserve"> .</w:t>
      </w:r>
    </w:p>
    <w:p w:rsidR="00C760B4" w:rsidRPr="00C760B4" w:rsidRDefault="00C760B4" w:rsidP="00C760B4">
      <w:pPr>
        <w:numPr>
          <w:ilvl w:val="0"/>
          <w:numId w:val="9"/>
        </w:numPr>
        <w:jc w:val="right"/>
      </w:pPr>
      <w:r w:rsidRPr="00C760B4">
        <w:rPr>
          <w:rtl/>
        </w:rPr>
        <w:t>تعداد کاشف های حریق در هر منطقه از سیستم اعلام حریق متعارف بر اساس نظر طراح مطابق با مشخصات فنی سازنده محصول لحاظ گردد</w:t>
      </w:r>
      <w:r w:rsidRPr="00C760B4">
        <w:t>.</w:t>
      </w:r>
    </w:p>
    <w:p w:rsidR="00C760B4" w:rsidRPr="00C760B4" w:rsidRDefault="00C760B4" w:rsidP="00C760B4">
      <w:pPr>
        <w:numPr>
          <w:ilvl w:val="0"/>
          <w:numId w:val="9"/>
        </w:numPr>
        <w:jc w:val="right"/>
      </w:pPr>
      <w:r w:rsidRPr="00C760B4">
        <w:rPr>
          <w:rtl/>
        </w:rPr>
        <w:t xml:space="preserve">یک خطا ناشی از مدار باز یا اتصال کوتاه در مدار کاشف خودکار حریق، نباید حفاظت منطقه ای بیشتر از </w:t>
      </w:r>
      <w:r w:rsidRPr="00C760B4">
        <w:rPr>
          <w:rtl/>
          <w:lang w:bidi="fa-IR"/>
        </w:rPr>
        <w:t>۲۰۰۰</w:t>
      </w:r>
      <w:r w:rsidRPr="00C760B4">
        <w:rPr>
          <w:rtl/>
        </w:rPr>
        <w:t xml:space="preserve"> متر مربع و یا بیشتر از یک طبقه ساختمان بعلاوه حداکثر </w:t>
      </w:r>
      <w:r w:rsidRPr="00C760B4">
        <w:rPr>
          <w:rtl/>
          <w:lang w:bidi="fa-IR"/>
        </w:rPr>
        <w:t>۵</w:t>
      </w:r>
      <w:r w:rsidRPr="00C760B4">
        <w:rPr>
          <w:rtl/>
        </w:rPr>
        <w:t xml:space="preserve"> تجهیز (کاشف خودکار، شستی های اعلام حریق، آژیرها و یا ترکیبی از آنها) در یک طبقه بالاتر و یک طبقه پایین تر از آن طبقه را از کار بیندازد</w:t>
      </w:r>
      <w:r w:rsidRPr="00C760B4">
        <w:t xml:space="preserve"> .</w:t>
      </w:r>
    </w:p>
    <w:p w:rsidR="00C760B4" w:rsidRPr="00C760B4" w:rsidRDefault="00C760B4" w:rsidP="00C760B4">
      <w:pPr>
        <w:numPr>
          <w:ilvl w:val="0"/>
          <w:numId w:val="9"/>
        </w:numPr>
        <w:jc w:val="right"/>
      </w:pPr>
      <w:r w:rsidRPr="00C760B4">
        <w:rPr>
          <w:rtl/>
        </w:rPr>
        <w:t>تعداد المان (کاشف و شستی اعلام حریق) در یک مرکز اعلام حریق با کنترل نرم افزاری</w:t>
      </w:r>
      <w:r w:rsidRPr="00C760B4">
        <w:t xml:space="preserve"> (Software Controlled CIE) </w:t>
      </w:r>
      <w:r w:rsidRPr="00C760B4">
        <w:rPr>
          <w:rtl/>
        </w:rPr>
        <w:t xml:space="preserve">نباید از </w:t>
      </w:r>
      <w:r w:rsidRPr="00C760B4">
        <w:rPr>
          <w:rtl/>
          <w:lang w:bidi="fa-IR"/>
        </w:rPr>
        <w:t>۵۱۲</w:t>
      </w:r>
      <w:r w:rsidRPr="00C760B4">
        <w:rPr>
          <w:rtl/>
        </w:rPr>
        <w:t xml:space="preserve"> قطعه تجاوز کند، در صورت تایید سازنده تجهیزات مبنی بر استفاده آن مطابق با استاندارد</w:t>
      </w:r>
      <w:r w:rsidRPr="00C760B4">
        <w:t xml:space="preserve"> BS EN54-2 </w:t>
      </w:r>
      <w:r w:rsidRPr="00C760B4">
        <w:rPr>
          <w:rtl/>
        </w:rPr>
        <w:t>می تواند مجاز باشد</w:t>
      </w:r>
      <w:r w:rsidRPr="00C760B4">
        <w:t xml:space="preserve"> .</w:t>
      </w:r>
    </w:p>
    <w:p w:rsidR="00C760B4" w:rsidRPr="00C760B4" w:rsidRDefault="00C760B4" w:rsidP="00C760B4">
      <w:pPr>
        <w:numPr>
          <w:ilvl w:val="0"/>
          <w:numId w:val="9"/>
        </w:numPr>
        <w:jc w:val="right"/>
      </w:pPr>
      <w:r w:rsidRPr="00C760B4">
        <w:rPr>
          <w:rtl/>
        </w:rPr>
        <w:t>در ساختمان هایی با کاربری و تصرفات ترکیبی و گسترده در صورتی که از سیستم اعلام آدرس پذیر استفاده گردد می توان جهت هر قسمت به صورت مستقل پنل اعلام حریقی لحاظ شود و امکان ارتباط با یکدیگر (شبکه شدن) در نظر گرفته شود، در صورت استفاده از یک پنل مرکزی جهت کل بنا ترجیحاً در ورودی هر قسمت جهت کنترل دقیق تر از پنل تکرارکننده استفاده گردد</w:t>
      </w:r>
      <w:r w:rsidRPr="00C760B4">
        <w:t xml:space="preserve"> .</w:t>
      </w:r>
    </w:p>
    <w:p w:rsidR="00C760B4" w:rsidRPr="00C760B4" w:rsidRDefault="00C760B4" w:rsidP="00C760B4">
      <w:pPr>
        <w:numPr>
          <w:ilvl w:val="0"/>
          <w:numId w:val="9"/>
        </w:numPr>
        <w:jc w:val="right"/>
      </w:pPr>
      <w:r w:rsidRPr="00C760B4">
        <w:rPr>
          <w:rtl/>
        </w:rPr>
        <w:t>جهت ارتباط سیستم اعلام حریق با سایر سیستم ها ی موجود در ساختمان از قبیل فن فشار مثبت راه پله، اگزاست فن، دمپر و پرده های دود، آسانسور و پله برقی، هوارسان و سیستم اطفاء اتومات آبی و درب های کنترلی و اتومات ارتباطات لازم در سیستم های متعارف و آدرس پذیر باید مد نظر قرار گیرد</w:t>
      </w:r>
      <w:r w:rsidRPr="00C760B4">
        <w:t>.</w:t>
      </w:r>
    </w:p>
    <w:p w:rsidR="00C760B4" w:rsidRPr="00C760B4" w:rsidRDefault="00C760B4" w:rsidP="00C760B4">
      <w:pPr>
        <w:numPr>
          <w:ilvl w:val="0"/>
          <w:numId w:val="9"/>
        </w:numPr>
        <w:jc w:val="right"/>
      </w:pPr>
      <w:r w:rsidRPr="00C760B4">
        <w:rPr>
          <w:rtl/>
        </w:rPr>
        <w:t>تجهیزات سیستم کشف و اعلام حریق اجراء شده در ساختمان ها ضرورت دارد حداقل یکی از تاییدیه های استانداردهای مصوب ملی یا گواهینامه های بین المللی مانند</w:t>
      </w:r>
      <w:r w:rsidRPr="00C760B4">
        <w:t xml:space="preserve"> LPCB</w:t>
      </w:r>
      <w:r w:rsidRPr="00C760B4">
        <w:rPr>
          <w:rtl/>
        </w:rPr>
        <w:t xml:space="preserve">، </w:t>
      </w:r>
      <w:proofErr w:type="spellStart"/>
      <w:r w:rsidRPr="00C760B4">
        <w:t>Vds</w:t>
      </w:r>
      <w:proofErr w:type="spellEnd"/>
      <w:r w:rsidRPr="00C760B4">
        <w:rPr>
          <w:rtl/>
        </w:rPr>
        <w:t xml:space="preserve">، </w:t>
      </w:r>
      <w:r w:rsidRPr="00C760B4">
        <w:t>FM</w:t>
      </w:r>
      <w:r w:rsidRPr="00C760B4">
        <w:rPr>
          <w:rtl/>
        </w:rPr>
        <w:t xml:space="preserve">، </w:t>
      </w:r>
      <w:r w:rsidRPr="00C760B4">
        <w:t xml:space="preserve">UL </w:t>
      </w:r>
      <w:r w:rsidRPr="00C760B4">
        <w:rPr>
          <w:rtl/>
        </w:rPr>
        <w:t>و… را دارا باشد</w:t>
      </w:r>
      <w:r w:rsidRPr="00C760B4">
        <w:t xml:space="preserve"> .</w:t>
      </w:r>
    </w:p>
    <w:p w:rsidR="00C760B4" w:rsidRPr="00C760B4" w:rsidRDefault="00C760B4" w:rsidP="00C760B4">
      <w:pPr>
        <w:numPr>
          <w:ilvl w:val="0"/>
          <w:numId w:val="9"/>
        </w:numPr>
        <w:jc w:val="right"/>
      </w:pPr>
      <w:r w:rsidRPr="00C760B4">
        <w:rPr>
          <w:rtl/>
        </w:rPr>
        <w:t>مجری ذیصلاح (اشخاص حقیقی یا حقوقی) با تجربه کافی در زمینه سیستم های اعلام حریق پس از طی دوره های آموزشی تخصصی لازم و کسب گواهی معتبر با دارا بودن تجهیزات مناسب مجاز به اجرای سیستم اعلام حریق می باشد</w:t>
      </w:r>
      <w:r w:rsidRPr="00C760B4">
        <w:t xml:space="preserve"> .</w:t>
      </w:r>
    </w:p>
    <w:p w:rsidR="00C760B4" w:rsidRPr="00C760B4" w:rsidRDefault="00C760B4" w:rsidP="00C760B4">
      <w:pPr>
        <w:numPr>
          <w:ilvl w:val="0"/>
          <w:numId w:val="9"/>
        </w:numPr>
        <w:jc w:val="right"/>
      </w:pPr>
      <w:r w:rsidRPr="00C760B4">
        <w:rPr>
          <w:rtl/>
        </w:rPr>
        <w:t>سیستم های کشف و اعلام حریق باید توسط مجریان ذیصلاح که دارای تاییدیه از سازمان آتش نشانی، سازمان نظام مهندسی ساختمان و اتحادیه صنف مربوط می باشد اجراء گردد تا نسبت به رعایت ضوابط و استانداردها در سیستم کشف و اعلام حریق متعهد باشد</w:t>
      </w:r>
      <w:r w:rsidRPr="00C760B4">
        <w:t xml:space="preserve"> .</w:t>
      </w:r>
    </w:p>
    <w:p w:rsidR="00C760B4" w:rsidRPr="00C760B4" w:rsidRDefault="00C760B4" w:rsidP="00C760B4">
      <w:pPr>
        <w:numPr>
          <w:ilvl w:val="0"/>
          <w:numId w:val="9"/>
        </w:numPr>
        <w:jc w:val="right"/>
      </w:pPr>
      <w:r w:rsidRPr="00C760B4">
        <w:rPr>
          <w:rtl/>
        </w:rPr>
        <w:t>مجریان سیستم اعلام حریق باید پیش بینی های لازم جهت ارائه خدمات سرویس و نگهداری سالانه را در اجرای سیستم در نظر گرفته و باید آموزش های لازم را به لحاظ بهره برداری و راهبری سیستم به بهره بردار ارائه نمایند</w:t>
      </w:r>
      <w:r w:rsidRPr="00C760B4">
        <w:t xml:space="preserve"> .</w:t>
      </w:r>
    </w:p>
    <w:p w:rsidR="00C760B4" w:rsidRPr="00C760B4" w:rsidRDefault="00C760B4" w:rsidP="00C760B4">
      <w:pPr>
        <w:jc w:val="right"/>
      </w:pPr>
      <w:r w:rsidRPr="00C760B4">
        <w:t> </w:t>
      </w:r>
    </w:p>
    <w:p w:rsidR="00C760B4" w:rsidRPr="00C760B4" w:rsidRDefault="00C760B4" w:rsidP="00C760B4">
      <w:pPr>
        <w:jc w:val="right"/>
      </w:pPr>
      <w:r w:rsidRPr="00C760B4">
        <w:rPr>
          <w:b/>
          <w:bCs/>
          <w:rtl/>
        </w:rPr>
        <w:t>بخش چهارم</w:t>
      </w:r>
    </w:p>
    <w:p w:rsidR="00C760B4" w:rsidRPr="00C760B4" w:rsidRDefault="00C760B4" w:rsidP="00C760B4">
      <w:pPr>
        <w:jc w:val="right"/>
        <w:rPr>
          <w:b/>
          <w:bCs/>
        </w:rPr>
      </w:pPr>
      <w:r w:rsidRPr="00C760B4">
        <w:rPr>
          <w:b/>
          <w:bCs/>
          <w:rtl/>
        </w:rPr>
        <w:t>علائم پیشنهادی راهنمای نقشه های سیستم های کشف و اعلام حریق</w:t>
      </w:r>
    </w:p>
    <w:p w:rsidR="00C760B4" w:rsidRPr="00C760B4" w:rsidRDefault="00C760B4" w:rsidP="00C760B4">
      <w:pPr>
        <w:jc w:val="right"/>
      </w:pPr>
      <w:r w:rsidRPr="00C760B4">
        <w:rPr>
          <w:b/>
          <w:bCs/>
        </w:rPr>
        <w:lastRenderedPageBreak/>
        <w:t> </w:t>
      </w:r>
      <w:r w:rsidRPr="00C760B4">
        <w:rPr>
          <w:b/>
          <w:bCs/>
        </w:rPr>
        <w:drawing>
          <wp:inline distT="0" distB="0" distL="0" distR="0">
            <wp:extent cx="6459322" cy="7592548"/>
            <wp:effectExtent l="0" t="0" r="0" b="8890"/>
            <wp:docPr id="39" name="Picture 39" descr="https://www.cci-co.com/wp-content/uploads/2018/08/7-851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s://www.cci-co.com/wp-content/uploads/2018/08/7-851x10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0596" cy="7605800"/>
                    </a:xfrm>
                    <a:prstGeom prst="rect">
                      <a:avLst/>
                    </a:prstGeom>
                    <a:noFill/>
                    <a:ln>
                      <a:noFill/>
                    </a:ln>
                  </pic:spPr>
                </pic:pic>
              </a:graphicData>
            </a:graphic>
          </wp:inline>
        </w:drawing>
      </w:r>
    </w:p>
    <w:p w:rsidR="00C760B4" w:rsidRPr="00C760B4" w:rsidRDefault="00C760B4" w:rsidP="00C760B4">
      <w:pPr>
        <w:jc w:val="right"/>
      </w:pPr>
      <w:r w:rsidRPr="00C760B4">
        <w:lastRenderedPageBreak/>
        <w:drawing>
          <wp:inline distT="0" distB="0" distL="0" distR="0">
            <wp:extent cx="5193447" cy="7863840"/>
            <wp:effectExtent l="0" t="0" r="7620" b="3810"/>
            <wp:docPr id="38" name="Picture 38" descr="https://www.cci-co.com/wp-content/uploads/2018/08/8-851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s://www.cci-co.com/wp-content/uploads/2018/08/8-851x102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5761" cy="7867343"/>
                    </a:xfrm>
                    <a:prstGeom prst="rect">
                      <a:avLst/>
                    </a:prstGeom>
                    <a:noFill/>
                    <a:ln>
                      <a:noFill/>
                    </a:ln>
                  </pic:spPr>
                </pic:pic>
              </a:graphicData>
            </a:graphic>
          </wp:inline>
        </w:drawing>
      </w:r>
    </w:p>
    <w:p w:rsidR="00C760B4" w:rsidRPr="00C760B4" w:rsidRDefault="00C760B4" w:rsidP="00C760B4">
      <w:pPr>
        <w:jc w:val="right"/>
      </w:pPr>
      <w:r w:rsidRPr="00C760B4">
        <w:t> </w:t>
      </w:r>
    </w:p>
    <w:p w:rsidR="00C760B4" w:rsidRPr="00C760B4" w:rsidRDefault="00C760B4" w:rsidP="00C760B4">
      <w:pPr>
        <w:jc w:val="right"/>
      </w:pPr>
      <w:r w:rsidRPr="00C760B4">
        <w:rPr>
          <w:b/>
          <w:bCs/>
          <w:rtl/>
        </w:rPr>
        <w:lastRenderedPageBreak/>
        <w:t>بخش پنجم</w:t>
      </w:r>
    </w:p>
    <w:p w:rsidR="00C760B4" w:rsidRPr="00C760B4" w:rsidRDefault="00C760B4" w:rsidP="00C760B4">
      <w:pPr>
        <w:jc w:val="right"/>
        <w:rPr>
          <w:b/>
          <w:bCs/>
        </w:rPr>
      </w:pPr>
      <w:r w:rsidRPr="00C760B4">
        <w:rPr>
          <w:b/>
          <w:bCs/>
        </w:rPr>
        <w:t> </w:t>
      </w:r>
      <w:r w:rsidRPr="00C760B4">
        <w:rPr>
          <w:b/>
          <w:bCs/>
          <w:rtl/>
        </w:rPr>
        <w:t>توضیحات مختصر تصویری طراحی و اجرای سیستم های کشف و اعلام حریق</w:t>
      </w:r>
    </w:p>
    <w:p w:rsidR="00C760B4" w:rsidRPr="00C760B4" w:rsidRDefault="00C760B4" w:rsidP="00C760B4">
      <w:pPr>
        <w:jc w:val="right"/>
      </w:pPr>
      <w:r w:rsidRPr="00C760B4">
        <w:drawing>
          <wp:inline distT="0" distB="0" distL="0" distR="0">
            <wp:extent cx="6390513" cy="4718304"/>
            <wp:effectExtent l="0" t="0" r="0" b="6350"/>
            <wp:docPr id="37" name="Picture 37" descr="https://www.cci-co.com/wp-content/uploads/2018/08/9-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s://www.cci-co.com/wp-content/uploads/2018/08/9-1024x57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0513" cy="4718304"/>
                    </a:xfrm>
                    <a:prstGeom prst="rect">
                      <a:avLst/>
                    </a:prstGeom>
                    <a:noFill/>
                    <a:ln>
                      <a:noFill/>
                    </a:ln>
                  </pic:spPr>
                </pic:pic>
              </a:graphicData>
            </a:graphic>
          </wp:inline>
        </w:drawing>
      </w:r>
    </w:p>
    <w:p w:rsidR="00C760B4" w:rsidRPr="00C760B4" w:rsidRDefault="00C760B4" w:rsidP="00C760B4">
      <w:pPr>
        <w:jc w:val="right"/>
      </w:pPr>
      <w:r w:rsidRPr="00C760B4">
        <w:lastRenderedPageBreak/>
        <w:drawing>
          <wp:inline distT="0" distB="0" distL="0" distR="0">
            <wp:extent cx="5900396" cy="5486400"/>
            <wp:effectExtent l="0" t="0" r="5715" b="0"/>
            <wp:docPr id="36" name="Picture 36" descr="https://www.cci-co.com/wp-content/uploads/2018/08/10-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s://www.cci-co.com/wp-content/uploads/2018/08/10-1024x57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0396" cy="5486400"/>
                    </a:xfrm>
                    <a:prstGeom prst="rect">
                      <a:avLst/>
                    </a:prstGeom>
                    <a:noFill/>
                    <a:ln>
                      <a:noFill/>
                    </a:ln>
                  </pic:spPr>
                </pic:pic>
              </a:graphicData>
            </a:graphic>
          </wp:inline>
        </w:drawing>
      </w:r>
    </w:p>
    <w:p w:rsidR="00C760B4" w:rsidRPr="00C760B4" w:rsidRDefault="00C760B4" w:rsidP="00C760B4">
      <w:pPr>
        <w:jc w:val="right"/>
      </w:pPr>
      <w:r w:rsidRPr="00C760B4">
        <w:lastRenderedPageBreak/>
        <w:drawing>
          <wp:inline distT="0" distB="0" distL="0" distR="0">
            <wp:extent cx="6013094" cy="5483317"/>
            <wp:effectExtent l="0" t="0" r="6985" b="3175"/>
            <wp:docPr id="35" name="Picture 35" descr="https://www.cci-co.com/wp-content/uploads/2018/08/12-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s://www.cci-co.com/wp-content/uploads/2018/08/12-1024x57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6475" cy="5486400"/>
                    </a:xfrm>
                    <a:prstGeom prst="rect">
                      <a:avLst/>
                    </a:prstGeom>
                    <a:noFill/>
                    <a:ln>
                      <a:noFill/>
                    </a:ln>
                  </pic:spPr>
                </pic:pic>
              </a:graphicData>
            </a:graphic>
          </wp:inline>
        </w:drawing>
      </w:r>
    </w:p>
    <w:p w:rsidR="00C760B4" w:rsidRPr="00C760B4" w:rsidRDefault="00C760B4" w:rsidP="00C760B4">
      <w:pPr>
        <w:jc w:val="right"/>
      </w:pPr>
      <w:r w:rsidRPr="00C760B4">
        <w:lastRenderedPageBreak/>
        <w:drawing>
          <wp:inline distT="0" distB="0" distL="0" distR="0">
            <wp:extent cx="6339307" cy="5486400"/>
            <wp:effectExtent l="0" t="0" r="4445" b="0"/>
            <wp:docPr id="34" name="Picture 34" descr="https://www.cci-co.com/wp-content/uploads/2018/08/13-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s://www.cci-co.com/wp-content/uploads/2018/08/13-1024x57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9307" cy="5486400"/>
                    </a:xfrm>
                    <a:prstGeom prst="rect">
                      <a:avLst/>
                    </a:prstGeom>
                    <a:noFill/>
                    <a:ln>
                      <a:noFill/>
                    </a:ln>
                  </pic:spPr>
                </pic:pic>
              </a:graphicData>
            </a:graphic>
          </wp:inline>
        </w:drawing>
      </w:r>
    </w:p>
    <w:p w:rsidR="00C760B4" w:rsidRPr="00C760B4" w:rsidRDefault="00C760B4" w:rsidP="00C760B4">
      <w:pPr>
        <w:jc w:val="right"/>
      </w:pPr>
      <w:r w:rsidRPr="00C760B4">
        <w:lastRenderedPageBreak/>
        <w:drawing>
          <wp:inline distT="0" distB="0" distL="0" distR="0">
            <wp:extent cx="6339307" cy="5486400"/>
            <wp:effectExtent l="0" t="0" r="4445" b="0"/>
            <wp:docPr id="33" name="Picture 33" descr="https://www.cci-co.com/wp-content/uploads/2018/08/14-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s://www.cci-co.com/wp-content/uploads/2018/08/14-1024x57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9307" cy="5486400"/>
                    </a:xfrm>
                    <a:prstGeom prst="rect">
                      <a:avLst/>
                    </a:prstGeom>
                    <a:noFill/>
                    <a:ln>
                      <a:noFill/>
                    </a:ln>
                  </pic:spPr>
                </pic:pic>
              </a:graphicData>
            </a:graphic>
          </wp:inline>
        </w:drawing>
      </w:r>
    </w:p>
    <w:p w:rsidR="00C760B4" w:rsidRPr="00C760B4" w:rsidRDefault="00C760B4" w:rsidP="00C760B4">
      <w:pPr>
        <w:jc w:val="right"/>
      </w:pPr>
      <w:r w:rsidRPr="00C760B4">
        <w:lastRenderedPageBreak/>
        <w:drawing>
          <wp:inline distT="0" distB="0" distL="0" distR="0">
            <wp:extent cx="5740475" cy="5464454"/>
            <wp:effectExtent l="0" t="0" r="0" b="3175"/>
            <wp:docPr id="32" name="Picture 32" descr="https://www.cci-co.com/wp-content/uploads/2018/08/15-1024x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s://www.cci-co.com/wp-content/uploads/2018/08/15-1024x57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4184" cy="5467985"/>
                    </a:xfrm>
                    <a:prstGeom prst="rect">
                      <a:avLst/>
                    </a:prstGeom>
                    <a:noFill/>
                    <a:ln>
                      <a:noFill/>
                    </a:ln>
                  </pic:spPr>
                </pic:pic>
              </a:graphicData>
            </a:graphic>
          </wp:inline>
        </w:drawing>
      </w:r>
      <w:r w:rsidRPr="00C760B4">
        <w:lastRenderedPageBreak/>
        <w:drawing>
          <wp:inline distT="0" distB="0" distL="0" distR="0">
            <wp:extent cx="6441720" cy="5486400"/>
            <wp:effectExtent l="0" t="0" r="0" b="0"/>
            <wp:docPr id="31" name="Picture 31" descr="https://www.cci-co.com/wp-content/uploads/2018/08/16-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s://www.cci-co.com/wp-content/uploads/2018/08/16-1024x57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41720" cy="5486400"/>
                    </a:xfrm>
                    <a:prstGeom prst="rect">
                      <a:avLst/>
                    </a:prstGeom>
                    <a:noFill/>
                    <a:ln>
                      <a:noFill/>
                    </a:ln>
                  </pic:spPr>
                </pic:pic>
              </a:graphicData>
            </a:graphic>
          </wp:inline>
        </w:drawing>
      </w:r>
      <w:r w:rsidRPr="00C760B4">
        <w:lastRenderedPageBreak/>
        <w:drawing>
          <wp:inline distT="0" distB="0" distL="0" distR="0">
            <wp:extent cx="5622417" cy="5486400"/>
            <wp:effectExtent l="0" t="0" r="0" b="0"/>
            <wp:docPr id="30" name="Picture 30" descr="https://www.cci-co.com/wp-content/uploads/2018/08/17-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s://www.cci-co.com/wp-content/uploads/2018/08/17-1024x57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2417" cy="5486400"/>
                    </a:xfrm>
                    <a:prstGeom prst="rect">
                      <a:avLst/>
                    </a:prstGeom>
                    <a:noFill/>
                    <a:ln>
                      <a:noFill/>
                    </a:ln>
                  </pic:spPr>
                </pic:pic>
              </a:graphicData>
            </a:graphic>
          </wp:inline>
        </w:drawing>
      </w:r>
      <w:r w:rsidRPr="00C760B4">
        <w:lastRenderedPageBreak/>
        <w:drawing>
          <wp:inline distT="0" distB="0" distL="0" distR="0">
            <wp:extent cx="5961888" cy="4621668"/>
            <wp:effectExtent l="0" t="0" r="1270" b="7620"/>
            <wp:docPr id="29" name="Picture 29" descr="https://www.cci-co.com/wp-content/uploads/2018/08/18-1024x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s://www.cci-co.com/wp-content/uploads/2018/08/18-1024x48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0072" cy="4620260"/>
                    </a:xfrm>
                    <a:prstGeom prst="rect">
                      <a:avLst/>
                    </a:prstGeom>
                    <a:noFill/>
                    <a:ln>
                      <a:noFill/>
                    </a:ln>
                  </pic:spPr>
                </pic:pic>
              </a:graphicData>
            </a:graphic>
          </wp:inline>
        </w:drawing>
      </w:r>
      <w:r w:rsidRPr="00C760B4">
        <w:lastRenderedPageBreak/>
        <w:drawing>
          <wp:inline distT="0" distB="0" distL="0" distR="0">
            <wp:extent cx="5834558" cy="5486400"/>
            <wp:effectExtent l="0" t="0" r="0" b="0"/>
            <wp:docPr id="28" name="Picture 28" descr="https://www.cci-co.com/wp-content/uploads/2018/08/19-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s://www.cci-co.com/wp-content/uploads/2018/08/19-1024x57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4558" cy="5486400"/>
                    </a:xfrm>
                    <a:prstGeom prst="rect">
                      <a:avLst/>
                    </a:prstGeom>
                    <a:noFill/>
                    <a:ln>
                      <a:noFill/>
                    </a:ln>
                  </pic:spPr>
                </pic:pic>
              </a:graphicData>
            </a:graphic>
          </wp:inline>
        </w:drawing>
      </w:r>
    </w:p>
    <w:p w:rsidR="00C760B4" w:rsidRPr="00C760B4" w:rsidRDefault="00C760B4" w:rsidP="00C760B4">
      <w:pPr>
        <w:jc w:val="right"/>
      </w:pPr>
      <w:r w:rsidRPr="00C760B4">
        <w:lastRenderedPageBreak/>
        <w:drawing>
          <wp:inline distT="0" distB="0" distL="0" distR="0">
            <wp:extent cx="6458012" cy="5069434"/>
            <wp:effectExtent l="0" t="0" r="0" b="0"/>
            <wp:docPr id="27" name="Picture 27" descr="https://www.cci-co.com/wp-content/uploads/2018/08/20-1024x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s://www.cci-co.com/wp-content/uploads/2018/08/20-1024x53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56911" cy="5068570"/>
                    </a:xfrm>
                    <a:prstGeom prst="rect">
                      <a:avLst/>
                    </a:prstGeom>
                    <a:noFill/>
                    <a:ln>
                      <a:noFill/>
                    </a:ln>
                  </pic:spPr>
                </pic:pic>
              </a:graphicData>
            </a:graphic>
          </wp:inline>
        </w:drawing>
      </w:r>
    </w:p>
    <w:p w:rsidR="00C760B4" w:rsidRPr="00C760B4" w:rsidRDefault="00C760B4" w:rsidP="00C760B4">
      <w:pPr>
        <w:jc w:val="right"/>
      </w:pPr>
      <w:r w:rsidRPr="00C760B4">
        <w:lastRenderedPageBreak/>
        <w:drawing>
          <wp:inline distT="0" distB="0" distL="0" distR="0">
            <wp:extent cx="5691226" cy="8472761"/>
            <wp:effectExtent l="0" t="0" r="5080" b="5080"/>
            <wp:docPr id="26" name="Picture 26" descr="https://www.cci-co.com/wp-content/uploads/2018/08/21-1024x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s://www.cci-co.com/wp-content/uploads/2018/08/21-1024x89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4668" cy="8477885"/>
                    </a:xfrm>
                    <a:prstGeom prst="rect">
                      <a:avLst/>
                    </a:prstGeom>
                    <a:noFill/>
                    <a:ln>
                      <a:noFill/>
                    </a:ln>
                  </pic:spPr>
                </pic:pic>
              </a:graphicData>
            </a:graphic>
          </wp:inline>
        </w:drawing>
      </w:r>
      <w:r w:rsidRPr="00C760B4">
        <w:lastRenderedPageBreak/>
        <w:drawing>
          <wp:inline distT="0" distB="0" distL="0" distR="0">
            <wp:extent cx="4861636" cy="5486400"/>
            <wp:effectExtent l="0" t="0" r="0" b="0"/>
            <wp:docPr id="25" name="Picture 25" descr="https://www.cci-co.com/wp-content/uploads/2018/08/22-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s://www.cci-co.com/wp-content/uploads/2018/08/22-1024x57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1636" cy="5486400"/>
                    </a:xfrm>
                    <a:prstGeom prst="rect">
                      <a:avLst/>
                    </a:prstGeom>
                    <a:noFill/>
                    <a:ln>
                      <a:noFill/>
                    </a:ln>
                  </pic:spPr>
                </pic:pic>
              </a:graphicData>
            </a:graphic>
          </wp:inline>
        </w:drawing>
      </w:r>
      <w:bookmarkStart w:id="0" w:name="_GoBack"/>
      <w:r w:rsidRPr="00C760B4">
        <w:lastRenderedPageBreak/>
        <w:drawing>
          <wp:inline distT="0" distB="0" distL="0" distR="0">
            <wp:extent cx="5580914" cy="9758477"/>
            <wp:effectExtent l="0" t="0" r="1270" b="0"/>
            <wp:docPr id="24" name="Picture 24" descr="https://www.cci-co.com/wp-content/uploads/2018/08/23-71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s://www.cci-co.com/wp-content/uploads/2018/08/23-718x102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79214" cy="9755505"/>
                    </a:xfrm>
                    <a:prstGeom prst="rect">
                      <a:avLst/>
                    </a:prstGeom>
                    <a:noFill/>
                    <a:ln>
                      <a:noFill/>
                    </a:ln>
                  </pic:spPr>
                </pic:pic>
              </a:graphicData>
            </a:graphic>
          </wp:inline>
        </w:drawing>
      </w:r>
      <w:bookmarkEnd w:id="0"/>
    </w:p>
    <w:p w:rsidR="00C760B4" w:rsidRPr="00C760B4" w:rsidRDefault="00C760B4" w:rsidP="00C760B4">
      <w:pPr>
        <w:jc w:val="right"/>
      </w:pPr>
      <w:r w:rsidRPr="00C760B4">
        <w:lastRenderedPageBreak/>
        <w:t> </w:t>
      </w:r>
    </w:p>
    <w:p w:rsidR="00C760B4" w:rsidRPr="00C760B4" w:rsidRDefault="00C760B4" w:rsidP="00C760B4">
      <w:pPr>
        <w:jc w:val="right"/>
      </w:pPr>
      <w:r w:rsidRPr="00C760B4">
        <w:rPr>
          <w:b/>
          <w:bCs/>
          <w:rtl/>
        </w:rPr>
        <w:t>بخش ششم</w:t>
      </w:r>
    </w:p>
    <w:p w:rsidR="00C760B4" w:rsidRPr="00C760B4" w:rsidRDefault="00C760B4" w:rsidP="00C760B4">
      <w:pPr>
        <w:jc w:val="right"/>
        <w:rPr>
          <w:b/>
          <w:bCs/>
        </w:rPr>
      </w:pPr>
      <w:r w:rsidRPr="00C760B4">
        <w:rPr>
          <w:b/>
          <w:bCs/>
          <w:rtl/>
        </w:rPr>
        <w:t>نظارت بر اجرای سیستم های کشف و اعلام حریق</w:t>
      </w:r>
    </w:p>
    <w:p w:rsidR="00C760B4" w:rsidRPr="00C760B4" w:rsidRDefault="00C760B4" w:rsidP="00C760B4">
      <w:pPr>
        <w:jc w:val="right"/>
      </w:pPr>
      <w:r w:rsidRPr="00C760B4">
        <w:rPr>
          <w:rtl/>
        </w:rPr>
        <w:t>سیستم های کشف و اعلام حریق که به اختصار سیستم اعلام حریق نامیده می شود و مسئولیت کشف و اعلام حریق را بر عهده دارد، دارای اهمیت بسیاری می باشد و عدم انجام این امر مهم باعث بروز خسارات جانی و مالی جبران ناپذیری می گردد لذا بدین جهت نظارت بر اجرای صحیح، تست، تحویل، نگهداری و سرویس دوره ای سیستم از اهمیت بالایی برخوردار است</w:t>
      </w:r>
      <w:r w:rsidRPr="00C760B4">
        <w:t xml:space="preserve"> .</w:t>
      </w:r>
    </w:p>
    <w:p w:rsidR="00C760B4" w:rsidRPr="00C760B4" w:rsidRDefault="00C760B4" w:rsidP="00C760B4">
      <w:pPr>
        <w:jc w:val="right"/>
      </w:pPr>
      <w:r w:rsidRPr="00C760B4">
        <w:rPr>
          <w:rtl/>
        </w:rPr>
        <w:t>نظارت در این سیستم از ابتدای کار ساختمان یعنی بلافاصله پس از طراحی ابتدایی در مرحله گرفتن پروانه ساخت شروع می گردد که در طول بازه نظارت می بایست موارد زیر انجام پذیرد</w:t>
      </w:r>
      <w:r w:rsidRPr="00C760B4">
        <w:t xml:space="preserve"> .</w:t>
      </w:r>
    </w:p>
    <w:p w:rsidR="00C760B4" w:rsidRPr="00C760B4" w:rsidRDefault="00C760B4" w:rsidP="00C760B4">
      <w:pPr>
        <w:numPr>
          <w:ilvl w:val="0"/>
          <w:numId w:val="10"/>
        </w:numPr>
        <w:jc w:val="right"/>
      </w:pPr>
      <w:r w:rsidRPr="00C760B4">
        <w:rPr>
          <w:rtl/>
        </w:rPr>
        <w:t>قدم اصلی پس از پایان سفت کاری ساختمان، هماهنگ نمودن طراحی با معماری ساختمان می باشد . تشخیص مغایرت طرح و معماری و عدم آن بر عهده ناظر می باشد</w:t>
      </w:r>
      <w:r w:rsidRPr="00C760B4">
        <w:t xml:space="preserve"> .</w:t>
      </w:r>
    </w:p>
    <w:p w:rsidR="00C760B4" w:rsidRPr="00C760B4" w:rsidRDefault="00C760B4" w:rsidP="00C760B4">
      <w:pPr>
        <w:numPr>
          <w:ilvl w:val="0"/>
          <w:numId w:val="10"/>
        </w:numPr>
        <w:jc w:val="right"/>
      </w:pPr>
      <w:r w:rsidRPr="00C760B4">
        <w:rPr>
          <w:rtl/>
        </w:rPr>
        <w:t>نوع سیستم کشف و اعلام حریق با توجه به متراژ، طبقات و کاربری بر طبق جداول تهیه شده در معیار انتخاب سیستم اعلام حریق مشخص می گردد</w:t>
      </w:r>
      <w:r w:rsidRPr="00C760B4">
        <w:t xml:space="preserve"> .</w:t>
      </w:r>
    </w:p>
    <w:p w:rsidR="00C760B4" w:rsidRPr="00C760B4" w:rsidRDefault="00C760B4" w:rsidP="00C760B4">
      <w:pPr>
        <w:numPr>
          <w:ilvl w:val="0"/>
          <w:numId w:val="10"/>
        </w:numPr>
        <w:jc w:val="right"/>
      </w:pPr>
      <w:r w:rsidRPr="00C760B4">
        <w:rPr>
          <w:rtl/>
        </w:rPr>
        <w:t>قبل از شروع عملیات اجرایی سیستم اعلام حریق مجری می بایست طرح سیستم مذکور را بر اساس آخرین تغییرات معماری، ضوابط و دستورالعمل طراحی و اجرای سیستم اعلام حریق مطابق با مشخصات فنی و اجرایی سیستم اعلام حریق (مشخص شدن برند سیستم) بازنگری نموده و با هماهنگی و تایید مهندس طراح یا ناظر جهت اخذ تاییدیه نهایی از سازمان قانونی مسئول اقدام نماید</w:t>
      </w:r>
      <w:r w:rsidRPr="00C760B4">
        <w:t xml:space="preserve"> .</w:t>
      </w:r>
    </w:p>
    <w:p w:rsidR="00C760B4" w:rsidRPr="00C760B4" w:rsidRDefault="00C760B4" w:rsidP="00C760B4">
      <w:pPr>
        <w:numPr>
          <w:ilvl w:val="0"/>
          <w:numId w:val="10"/>
        </w:numPr>
        <w:jc w:val="right"/>
      </w:pPr>
      <w:r w:rsidRPr="00C760B4">
        <w:rPr>
          <w:rtl/>
        </w:rPr>
        <w:t>کلیه مراحل نصب و اجرای سیستم اعلام حریق می بایست مطابق با مباحث مقررات ملی ساختمان، نشریات سازمان برنامه و بودجه، استاندارد ملی و دستورالعمل ضوابط طراحی و اجرای سیستم اعلام حریق انجام پذیرد</w:t>
      </w:r>
      <w:r w:rsidRPr="00C760B4">
        <w:t xml:space="preserve"> .</w:t>
      </w:r>
    </w:p>
    <w:p w:rsidR="00C760B4" w:rsidRPr="00C760B4" w:rsidRDefault="00C760B4" w:rsidP="00C760B4">
      <w:pPr>
        <w:numPr>
          <w:ilvl w:val="0"/>
          <w:numId w:val="10"/>
        </w:numPr>
        <w:jc w:val="right"/>
      </w:pPr>
      <w:r w:rsidRPr="00C760B4">
        <w:rPr>
          <w:rtl/>
        </w:rPr>
        <w:t>پیرو بند فوق الذکر ناظر موظف است علاوه بر کنترل و بررسی براساس ضوابط و دستورالعمل طراحی و اجراء (بخش یک از این دستورالعمل و استاندارد ملی مربوطه) و مشخصات فنی برند انتخابی سیستم اعلام حریق، می بایست به موارد ذیل نیز توجه کافی داشته باشد</w:t>
      </w:r>
      <w:r w:rsidRPr="00C760B4">
        <w:t xml:space="preserve"> .</w:t>
      </w:r>
    </w:p>
    <w:p w:rsidR="00C760B4" w:rsidRPr="00C760B4" w:rsidRDefault="00C760B4" w:rsidP="00C760B4">
      <w:pPr>
        <w:jc w:val="right"/>
      </w:pPr>
      <w:r w:rsidRPr="00C760B4">
        <w:rPr>
          <w:rtl/>
        </w:rPr>
        <w:t>ارتفاع، محل و موقعیت نصب پنل (های) سیستم اعلام حریق</w:t>
      </w:r>
    </w:p>
    <w:p w:rsidR="00C760B4" w:rsidRPr="00C760B4" w:rsidRDefault="00C760B4" w:rsidP="00C760B4">
      <w:pPr>
        <w:jc w:val="right"/>
      </w:pPr>
      <w:r w:rsidRPr="00C760B4">
        <w:rPr>
          <w:rtl/>
        </w:rPr>
        <w:t>ارتفاع، محل و موقعیت نصب شستی (های) سیستم اعلام حریق</w:t>
      </w:r>
    </w:p>
    <w:p w:rsidR="00C760B4" w:rsidRPr="00C760B4" w:rsidRDefault="00C760B4" w:rsidP="00C760B4">
      <w:pPr>
        <w:jc w:val="right"/>
      </w:pPr>
      <w:r w:rsidRPr="00C760B4">
        <w:rPr>
          <w:rtl/>
        </w:rPr>
        <w:t>ارتفاع، محل، موقعیت نصب و صدای آژیر(های) سیستم اعلام حریق</w:t>
      </w:r>
    </w:p>
    <w:p w:rsidR="00C760B4" w:rsidRPr="00C760B4" w:rsidRDefault="00C760B4" w:rsidP="00C760B4">
      <w:pPr>
        <w:jc w:val="right"/>
      </w:pPr>
      <w:r w:rsidRPr="00C760B4">
        <w:rPr>
          <w:rtl/>
        </w:rPr>
        <w:t>ارتفاع، محل و موقعیت نصب فلاشر (های) سیستم اعلام حریق</w:t>
      </w:r>
    </w:p>
    <w:p w:rsidR="00C760B4" w:rsidRPr="00C760B4" w:rsidRDefault="00C760B4" w:rsidP="00C760B4">
      <w:pPr>
        <w:jc w:val="right"/>
      </w:pPr>
      <w:r w:rsidRPr="00C760B4">
        <w:rPr>
          <w:rtl/>
        </w:rPr>
        <w:t>کنترل محل، موقعیت نصب و نوع کاشف براساس کاربری در طرح و اجرا</w:t>
      </w:r>
    </w:p>
    <w:p w:rsidR="00C760B4" w:rsidRPr="00C760B4" w:rsidRDefault="00C760B4" w:rsidP="00C760B4">
      <w:pPr>
        <w:jc w:val="right"/>
      </w:pPr>
      <w:r w:rsidRPr="00C760B4">
        <w:rPr>
          <w:rtl/>
        </w:rPr>
        <w:t>بررسی و کنترل کابل کشی و مدارات های ارتباطی تجهیزات و سیستم اعلام حریق</w:t>
      </w:r>
    </w:p>
    <w:p w:rsidR="00C760B4" w:rsidRPr="00C760B4" w:rsidRDefault="00C760B4" w:rsidP="00C760B4">
      <w:pPr>
        <w:jc w:val="right"/>
      </w:pPr>
      <w:r w:rsidRPr="00C760B4">
        <w:rPr>
          <w:rtl/>
        </w:rPr>
        <w:t>کنترل محاسبات ارائه شده جهت باطری ها و جریانات مصرفی المان های کشف و اعلام حریق</w:t>
      </w:r>
    </w:p>
    <w:p w:rsidR="00C760B4" w:rsidRPr="00C760B4" w:rsidRDefault="00C760B4" w:rsidP="00C760B4">
      <w:pPr>
        <w:numPr>
          <w:ilvl w:val="0"/>
          <w:numId w:val="11"/>
        </w:numPr>
        <w:jc w:val="right"/>
      </w:pPr>
      <w:r w:rsidRPr="00C760B4">
        <w:rPr>
          <w:rtl/>
        </w:rPr>
        <w:t>کلیه تجهیزات سیستم کشف و اعلام حریق اجراء شده در ساختمان ها و بناها می بایست حداقلی یکی از تاییدیه های استانداردهای مصوب ملی یا گواهینامه های بین المللی مانند</w:t>
      </w:r>
      <w:r w:rsidRPr="00C760B4">
        <w:t xml:space="preserve"> LPCB</w:t>
      </w:r>
      <w:r w:rsidRPr="00C760B4">
        <w:rPr>
          <w:rtl/>
        </w:rPr>
        <w:t xml:space="preserve">، </w:t>
      </w:r>
      <w:proofErr w:type="spellStart"/>
      <w:r w:rsidRPr="00C760B4">
        <w:t>Vds</w:t>
      </w:r>
      <w:proofErr w:type="spellEnd"/>
      <w:r w:rsidRPr="00C760B4">
        <w:rPr>
          <w:rtl/>
        </w:rPr>
        <w:t xml:space="preserve">، </w:t>
      </w:r>
      <w:r w:rsidRPr="00C760B4">
        <w:t>FM</w:t>
      </w:r>
      <w:r w:rsidRPr="00C760B4">
        <w:rPr>
          <w:rtl/>
        </w:rPr>
        <w:t xml:space="preserve">، </w:t>
      </w:r>
      <w:r w:rsidRPr="00C760B4">
        <w:t xml:space="preserve">UL </w:t>
      </w:r>
      <w:r w:rsidRPr="00C760B4">
        <w:rPr>
          <w:rtl/>
        </w:rPr>
        <w:t>و… را دارا باشد، که از طریق مراجع ذیصلاح مورد بررسی و کنترل قرار گرفته و اعلام می گردد</w:t>
      </w:r>
      <w:r w:rsidRPr="00C760B4">
        <w:t xml:space="preserve"> .</w:t>
      </w:r>
    </w:p>
    <w:p w:rsidR="00C760B4" w:rsidRPr="00C760B4" w:rsidRDefault="00C760B4" w:rsidP="00C760B4">
      <w:pPr>
        <w:numPr>
          <w:ilvl w:val="0"/>
          <w:numId w:val="11"/>
        </w:numPr>
        <w:jc w:val="right"/>
      </w:pPr>
      <w:r w:rsidRPr="00C760B4">
        <w:rPr>
          <w:rtl/>
        </w:rPr>
        <w:lastRenderedPageBreak/>
        <w:t>به منظور اطلاع مهندسین و مالکین از برند های مورد تایید، پیشنهاد می گردد کارگروه و کمیته ای متشکل از نمایندگان نظام مهندسی، آتش نشانی، سازمان استاندارد ملی ایران و اتحادیه صنف مربوطه تشکیل و لیست نهایی کمپانی ها و قطعات و تجهیزات مورد تایید در سایت سازمان های مرتبط ارائه گردد</w:t>
      </w:r>
      <w:r w:rsidRPr="00C760B4">
        <w:t xml:space="preserve"> .</w:t>
      </w:r>
    </w:p>
    <w:p w:rsidR="00C760B4" w:rsidRPr="00C760B4" w:rsidRDefault="00C760B4" w:rsidP="00C760B4">
      <w:pPr>
        <w:jc w:val="right"/>
      </w:pPr>
      <w:r w:rsidRPr="00C760B4">
        <w:rPr>
          <w:b/>
          <w:bCs/>
          <w:rtl/>
        </w:rPr>
        <w:t>بخش هفتم</w:t>
      </w:r>
    </w:p>
    <w:p w:rsidR="00C760B4" w:rsidRPr="00C760B4" w:rsidRDefault="00C760B4" w:rsidP="00C760B4">
      <w:pPr>
        <w:jc w:val="right"/>
        <w:rPr>
          <w:b/>
          <w:bCs/>
        </w:rPr>
      </w:pPr>
      <w:r w:rsidRPr="00C760B4">
        <w:rPr>
          <w:b/>
          <w:bCs/>
        </w:rPr>
        <w:t> </w:t>
      </w:r>
      <w:r w:rsidRPr="00C760B4">
        <w:rPr>
          <w:b/>
          <w:bCs/>
          <w:rtl/>
        </w:rPr>
        <w:t>چک لیست پیشنهادی نظارت سیستم های کشف و اعلام حریق</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008"/>
        <w:gridCol w:w="2439"/>
        <w:gridCol w:w="2363"/>
      </w:tblGrid>
      <w:tr w:rsidR="00C760B4" w:rsidRPr="00C760B4" w:rsidTr="00C760B4">
        <w:tc>
          <w:tcPr>
            <w:tcW w:w="534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کد نوسازی</w:t>
            </w:r>
            <w:r w:rsidRPr="00C760B4">
              <w:t xml:space="preserve"> :</w:t>
            </w:r>
          </w:p>
        </w:tc>
        <w:tc>
          <w:tcPr>
            <w:tcW w:w="5070" w:type="dxa"/>
            <w:gridSpan w:val="2"/>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شماره پرونده آتش‌نشانی</w:t>
            </w:r>
            <w:r w:rsidRPr="00C760B4">
              <w:t xml:space="preserve"> :</w:t>
            </w:r>
          </w:p>
        </w:tc>
      </w:tr>
      <w:tr w:rsidR="00C760B4" w:rsidRPr="00C760B4" w:rsidTr="00C760B4">
        <w:tc>
          <w:tcPr>
            <w:tcW w:w="534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شماره پرونده نظام مهندسی</w:t>
            </w:r>
            <w:r w:rsidRPr="00C760B4">
              <w:t xml:space="preserve"> :</w:t>
            </w:r>
          </w:p>
        </w:tc>
        <w:tc>
          <w:tcPr>
            <w:tcW w:w="5070" w:type="dxa"/>
            <w:gridSpan w:val="2"/>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نوع ساختمان</w:t>
            </w:r>
            <w:r w:rsidRPr="00C760B4">
              <w:t xml:space="preserve"> :</w:t>
            </w:r>
          </w:p>
        </w:tc>
      </w:tr>
      <w:tr w:rsidR="00C760B4" w:rsidRPr="00C760B4" w:rsidTr="00C760B4">
        <w:tc>
          <w:tcPr>
            <w:tcW w:w="534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تعداد طبقات از کف زمین :       تعداد کل سقف</w:t>
            </w:r>
            <w:r w:rsidRPr="00C760B4">
              <w:t xml:space="preserve"> :</w:t>
            </w:r>
          </w:p>
        </w:tc>
        <w:tc>
          <w:tcPr>
            <w:tcW w:w="258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متراژ کل</w:t>
            </w:r>
            <w:r w:rsidRPr="00C760B4">
              <w:t xml:space="preserve"> :</w:t>
            </w:r>
          </w:p>
        </w:tc>
        <w:tc>
          <w:tcPr>
            <w:tcW w:w="247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تعداد واحدها</w:t>
            </w:r>
            <w:r w:rsidRPr="00C760B4">
              <w:t xml:space="preserve"> :</w:t>
            </w:r>
          </w:p>
        </w:tc>
      </w:tr>
      <w:tr w:rsidR="00C760B4" w:rsidRPr="00C760B4" w:rsidTr="00C760B4">
        <w:tc>
          <w:tcPr>
            <w:tcW w:w="534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مالک</w:t>
            </w:r>
            <w:r w:rsidRPr="00C760B4">
              <w:t xml:space="preserve"> :</w:t>
            </w:r>
          </w:p>
        </w:tc>
        <w:tc>
          <w:tcPr>
            <w:tcW w:w="5070" w:type="dxa"/>
            <w:gridSpan w:val="2"/>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شماره تماس</w:t>
            </w:r>
            <w:r w:rsidRPr="00C760B4">
              <w:t xml:space="preserve"> :</w:t>
            </w:r>
          </w:p>
        </w:tc>
      </w:tr>
      <w:tr w:rsidR="00C760B4" w:rsidRPr="00C760B4" w:rsidTr="00C760B4">
        <w:tc>
          <w:tcPr>
            <w:tcW w:w="534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ناظر برق</w:t>
            </w:r>
            <w:r w:rsidRPr="00C760B4">
              <w:t xml:space="preserve"> :</w:t>
            </w:r>
          </w:p>
        </w:tc>
        <w:tc>
          <w:tcPr>
            <w:tcW w:w="5070" w:type="dxa"/>
            <w:gridSpan w:val="2"/>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شماره تماس</w:t>
            </w:r>
            <w:r w:rsidRPr="00C760B4">
              <w:t xml:space="preserve"> :</w:t>
            </w:r>
          </w:p>
        </w:tc>
      </w:tr>
      <w:tr w:rsidR="00C760B4" w:rsidRPr="00C760B4" w:rsidTr="00C760B4">
        <w:tc>
          <w:tcPr>
            <w:tcW w:w="534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مجری اعلام حریق</w:t>
            </w:r>
            <w:r w:rsidRPr="00C760B4">
              <w:t xml:space="preserve"> :</w:t>
            </w:r>
          </w:p>
        </w:tc>
        <w:tc>
          <w:tcPr>
            <w:tcW w:w="5070" w:type="dxa"/>
            <w:gridSpan w:val="2"/>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شماره تماس</w:t>
            </w:r>
            <w:r w:rsidRPr="00C760B4">
              <w:t xml:space="preserve"> :</w:t>
            </w:r>
          </w:p>
        </w:tc>
      </w:tr>
      <w:tr w:rsidR="00C760B4" w:rsidRPr="00C760B4" w:rsidTr="00C760B4">
        <w:tc>
          <w:tcPr>
            <w:tcW w:w="534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شرکت مجری</w:t>
            </w:r>
            <w:r w:rsidRPr="00C760B4">
              <w:t xml:space="preserve"> :</w:t>
            </w:r>
          </w:p>
        </w:tc>
        <w:tc>
          <w:tcPr>
            <w:tcW w:w="5070" w:type="dxa"/>
            <w:gridSpan w:val="2"/>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برند سیستم</w:t>
            </w:r>
            <w:r w:rsidRPr="00C760B4">
              <w:t xml:space="preserve"> :</w:t>
            </w:r>
          </w:p>
        </w:tc>
      </w:tr>
    </w:tbl>
    <w:p w:rsidR="00C760B4" w:rsidRPr="00C760B4" w:rsidRDefault="00C760B4" w:rsidP="00C760B4">
      <w:pPr>
        <w:jc w:val="right"/>
      </w:pPr>
      <w:r w:rsidRPr="00C760B4">
        <w:t> </w:t>
      </w:r>
    </w:p>
    <w:p w:rsidR="00C760B4" w:rsidRPr="00C760B4" w:rsidRDefault="00C760B4" w:rsidP="00C760B4">
      <w:pPr>
        <w:jc w:val="right"/>
      </w:pPr>
      <w:r w:rsidRPr="00C760B4">
        <w:rPr>
          <w:rtl/>
        </w:rPr>
        <w:t>تاریخ بازدید ها :     /   /      و     /   /      نوع سیستم :  متعارف      آدرس پذیر در جدول زیر مدل و نوع تجهیزات را درج فرمایید</w:t>
      </w:r>
      <w:r w:rsidRPr="00C760B4">
        <w:t xml:space="preserve"> :</w:t>
      </w:r>
    </w:p>
    <w:p w:rsidR="00C760B4" w:rsidRPr="00C760B4" w:rsidRDefault="00C760B4" w:rsidP="00C760B4">
      <w:pPr>
        <w:jc w:val="right"/>
      </w:pPr>
      <w:r w:rsidRPr="00C760B4">
        <w:t> </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984"/>
        <w:gridCol w:w="4826"/>
      </w:tblGrid>
      <w:tr w:rsidR="00C760B4" w:rsidRPr="00C760B4" w:rsidTr="00C760B4">
        <w:tc>
          <w:tcPr>
            <w:tcW w:w="528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پانل اعلام حریق</w:t>
            </w:r>
            <w:r w:rsidRPr="00C760B4">
              <w:t xml:space="preserve"> :</w:t>
            </w:r>
          </w:p>
        </w:tc>
        <w:tc>
          <w:tcPr>
            <w:tcW w:w="510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کاشف های دود</w:t>
            </w:r>
            <w:r w:rsidRPr="00C760B4">
              <w:t xml:space="preserve"> :</w:t>
            </w:r>
          </w:p>
        </w:tc>
      </w:tr>
      <w:tr w:rsidR="00C760B4" w:rsidRPr="00C760B4" w:rsidTr="00C760B4">
        <w:tc>
          <w:tcPr>
            <w:tcW w:w="528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کاشف های حرارتی دمای ثابت</w:t>
            </w:r>
            <w:r w:rsidRPr="00C760B4">
              <w:t xml:space="preserve"> :</w:t>
            </w:r>
          </w:p>
        </w:tc>
        <w:tc>
          <w:tcPr>
            <w:tcW w:w="510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کاشف های حرارتی افزایشی</w:t>
            </w:r>
            <w:r w:rsidRPr="00C760B4">
              <w:t xml:space="preserve"> :</w:t>
            </w:r>
          </w:p>
        </w:tc>
      </w:tr>
      <w:tr w:rsidR="00C760B4" w:rsidRPr="00C760B4" w:rsidTr="00C760B4">
        <w:tc>
          <w:tcPr>
            <w:tcW w:w="528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lastRenderedPageBreak/>
              <w:t>آژیرها، فلاشر ها و آژیر و فلاشر ها</w:t>
            </w:r>
            <w:r w:rsidRPr="00C760B4">
              <w:t xml:space="preserve"> :</w:t>
            </w:r>
          </w:p>
        </w:tc>
        <w:tc>
          <w:tcPr>
            <w:tcW w:w="510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شستی‌ها</w:t>
            </w:r>
            <w:r w:rsidRPr="00C760B4">
              <w:t xml:space="preserve"> :</w:t>
            </w:r>
          </w:p>
        </w:tc>
      </w:tr>
      <w:tr w:rsidR="00C760B4" w:rsidRPr="00C760B4" w:rsidTr="00C760B4">
        <w:tc>
          <w:tcPr>
            <w:tcW w:w="528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تجهیزات جانبی</w:t>
            </w:r>
            <w:r w:rsidRPr="00C760B4">
              <w:t xml:space="preserve"> :</w:t>
            </w:r>
          </w:p>
        </w:tc>
        <w:tc>
          <w:tcPr>
            <w:tcW w:w="510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ماژول‌های ورودی و خروجی</w:t>
            </w:r>
            <w:r w:rsidRPr="00C760B4">
              <w:t xml:space="preserve"> :</w:t>
            </w:r>
          </w:p>
        </w:tc>
      </w:tr>
      <w:tr w:rsidR="00C760B4" w:rsidRPr="00C760B4" w:rsidTr="00C760B4">
        <w:tc>
          <w:tcPr>
            <w:tcW w:w="528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کابل استفاده شده</w:t>
            </w:r>
            <w:r w:rsidRPr="00C760B4">
              <w:t xml:space="preserve"> :</w:t>
            </w:r>
          </w:p>
        </w:tc>
        <w:tc>
          <w:tcPr>
            <w:tcW w:w="510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غیره</w:t>
            </w:r>
            <w:r w:rsidRPr="00C760B4">
              <w:t xml:space="preserve"> :</w:t>
            </w:r>
          </w:p>
        </w:tc>
      </w:tr>
    </w:tbl>
    <w:p w:rsidR="00C760B4" w:rsidRPr="00C760B4" w:rsidRDefault="00C760B4" w:rsidP="00C760B4">
      <w:pPr>
        <w:jc w:val="right"/>
      </w:pPr>
      <w:r w:rsidRPr="00C760B4">
        <w:t> </w:t>
      </w:r>
    </w:p>
    <w:p w:rsidR="00C760B4" w:rsidRPr="00C760B4" w:rsidRDefault="00C760B4" w:rsidP="00C760B4">
      <w:pPr>
        <w:jc w:val="right"/>
      </w:pPr>
      <w:r w:rsidRPr="00C760B4">
        <w:rPr>
          <w:rtl/>
        </w:rPr>
        <w:t>موارد کنترل شده ذیل تکمیل گردد</w:t>
      </w:r>
      <w:r w:rsidRPr="00C760B4">
        <w:t xml:space="preserve"> :</w:t>
      </w:r>
    </w:p>
    <w:p w:rsidR="00C760B4" w:rsidRPr="00C760B4" w:rsidRDefault="00C760B4" w:rsidP="00C760B4">
      <w:pPr>
        <w:jc w:val="right"/>
      </w:pPr>
      <w:r w:rsidRPr="00C760B4">
        <w:t> </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682"/>
        <w:gridCol w:w="4269"/>
        <w:gridCol w:w="679"/>
        <w:gridCol w:w="728"/>
        <w:gridCol w:w="679"/>
        <w:gridCol w:w="679"/>
        <w:gridCol w:w="2094"/>
      </w:tblGrid>
      <w:tr w:rsidR="00C760B4" w:rsidRPr="00C760B4" w:rsidTr="00C760B4">
        <w:tc>
          <w:tcPr>
            <w:tcW w:w="51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02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1110" w:type="dxa"/>
            <w:gridSpan w:val="2"/>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بازدید اول</w:t>
            </w:r>
          </w:p>
        </w:tc>
        <w:tc>
          <w:tcPr>
            <w:tcW w:w="1125" w:type="dxa"/>
            <w:gridSpan w:val="2"/>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بازدید دوم</w:t>
            </w:r>
          </w:p>
        </w:tc>
        <w:tc>
          <w:tcPr>
            <w:tcW w:w="256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توضیح</w:t>
            </w:r>
          </w:p>
        </w:tc>
      </w:tr>
      <w:tr w:rsidR="00C760B4" w:rsidRPr="00C760B4" w:rsidTr="00C760B4">
        <w:tc>
          <w:tcPr>
            <w:tcW w:w="51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02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بلی</w:t>
            </w: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خیر</w:t>
            </w: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بلی</w:t>
            </w: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بلی</w:t>
            </w:r>
          </w:p>
        </w:tc>
        <w:tc>
          <w:tcPr>
            <w:tcW w:w="256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r>
      <w:tr w:rsidR="00C760B4" w:rsidRPr="00C760B4" w:rsidTr="00C760B4">
        <w:tc>
          <w:tcPr>
            <w:tcW w:w="51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lang w:bidi="fa-IR"/>
              </w:rPr>
              <w:t>۱</w:t>
            </w:r>
          </w:p>
        </w:tc>
        <w:tc>
          <w:tcPr>
            <w:tcW w:w="502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نقشه‌های اجراء شده سیستم کشف و اعلام حریق، منطبق با معماری اجرا شده و با مهر مهندس طراح و یا ناظر برق ساختمان و تایید سازمان آتش‌نشانی محل می‌باشد ؟</w:t>
            </w: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256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r>
      <w:tr w:rsidR="00C760B4" w:rsidRPr="00C760B4" w:rsidTr="00C760B4">
        <w:tc>
          <w:tcPr>
            <w:tcW w:w="51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lang w:bidi="fa-IR"/>
              </w:rPr>
              <w:t>۲</w:t>
            </w:r>
          </w:p>
        </w:tc>
        <w:tc>
          <w:tcPr>
            <w:tcW w:w="502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آیا طراحی و اجراء با این دستورالعمل و ضوابط مطابقت دارد ؟</w:t>
            </w: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256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r>
      <w:tr w:rsidR="00C760B4" w:rsidRPr="00C760B4" w:rsidTr="00C760B4">
        <w:tc>
          <w:tcPr>
            <w:tcW w:w="51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lang w:bidi="fa-IR"/>
              </w:rPr>
              <w:t>۳</w:t>
            </w:r>
          </w:p>
        </w:tc>
        <w:tc>
          <w:tcPr>
            <w:tcW w:w="502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مشخصات فنی پنل (های) اعلام حریق از جمله : نام شرکت سازنده، مدل دستگاه، شماره استاندارد کلیه اجزاء، شماره سریال تولید (کامپیوتری)، علامت‌های استاندارد مانند</w:t>
            </w:r>
            <w:r w:rsidRPr="00C760B4">
              <w:t xml:space="preserve"> LPCB</w:t>
            </w:r>
            <w:r w:rsidRPr="00C760B4">
              <w:rPr>
                <w:rtl/>
              </w:rPr>
              <w:t xml:space="preserve">، </w:t>
            </w:r>
            <w:proofErr w:type="spellStart"/>
            <w:r w:rsidRPr="00C760B4">
              <w:t>Vds</w:t>
            </w:r>
            <w:proofErr w:type="spellEnd"/>
            <w:r w:rsidRPr="00C760B4">
              <w:t xml:space="preserve"> </w:t>
            </w:r>
            <w:r w:rsidRPr="00C760B4">
              <w:rPr>
                <w:rtl/>
              </w:rPr>
              <w:t>و … در داخل یا روی جعبه سیستم نوشته شده است ؟</w:t>
            </w: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256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r>
      <w:tr w:rsidR="00C760B4" w:rsidRPr="00C760B4" w:rsidTr="00C760B4">
        <w:tc>
          <w:tcPr>
            <w:tcW w:w="51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lang w:bidi="fa-IR"/>
              </w:rPr>
              <w:t>۴</w:t>
            </w:r>
          </w:p>
        </w:tc>
        <w:tc>
          <w:tcPr>
            <w:tcW w:w="502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مدل پنل (های) کشف و اعلام حریق جزء لیست مورد تایید می‌باشد ؟</w:t>
            </w: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256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r>
      <w:tr w:rsidR="00C760B4" w:rsidRPr="00C760B4" w:rsidTr="00C760B4">
        <w:tc>
          <w:tcPr>
            <w:tcW w:w="51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lang w:bidi="fa-IR"/>
              </w:rPr>
              <w:lastRenderedPageBreak/>
              <w:t>۵</w:t>
            </w:r>
          </w:p>
          <w:p w:rsidR="00000000" w:rsidRPr="00C760B4" w:rsidRDefault="00C760B4" w:rsidP="00C760B4">
            <w:pPr>
              <w:jc w:val="right"/>
            </w:pPr>
            <w:r w:rsidRPr="00C760B4">
              <w:t> </w:t>
            </w:r>
          </w:p>
        </w:tc>
        <w:tc>
          <w:tcPr>
            <w:tcW w:w="502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محل و ارتفاع نصب پنل (های) کشف و اعلام حریق طبق نقشه مصوب در جای مناسب و قابل رؤیت نصب گردیده است ؟</w:t>
            </w: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256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r>
      <w:tr w:rsidR="00C760B4" w:rsidRPr="00C760B4" w:rsidTr="00C760B4">
        <w:tc>
          <w:tcPr>
            <w:tcW w:w="51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lang w:bidi="fa-IR"/>
              </w:rPr>
              <w:t>۶</w:t>
            </w:r>
          </w:p>
        </w:tc>
        <w:tc>
          <w:tcPr>
            <w:tcW w:w="502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ارتینگ (شامل ارتینگ پنل (های) و شیلدهای زون یا لوپ کشف در صورت وجود) و برچسب هادیهای تغذیه</w:t>
            </w:r>
            <w:r w:rsidRPr="00C760B4">
              <w:rPr>
                <w:rtl/>
                <w:lang w:bidi="fa-IR"/>
              </w:rPr>
              <w:t>۲۲۰</w:t>
            </w:r>
            <w:r w:rsidRPr="00C760B4">
              <w:rPr>
                <w:rtl/>
              </w:rPr>
              <w:t xml:space="preserve"> ولت تابلو کامل است و حفاظت تغذیه ورودی در تابلوی مشاعات مناسب و طبق نقشه مصوب می‌باشد ؟</w:t>
            </w: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256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r>
      <w:tr w:rsidR="00C760B4" w:rsidRPr="00C760B4" w:rsidTr="00C760B4">
        <w:tc>
          <w:tcPr>
            <w:tcW w:w="51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lang w:bidi="fa-IR"/>
              </w:rPr>
              <w:t>۷</w:t>
            </w:r>
          </w:p>
        </w:tc>
        <w:tc>
          <w:tcPr>
            <w:tcW w:w="502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باطری‌های نصب شده در پنل (های) دارای ظرفیت استاندارد (مطابق با مصارف) و تاریخ ساخت مناسب (با قابلیت بهره برداری) می‌باشند ؟</w:t>
            </w: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256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r>
      <w:tr w:rsidR="00C760B4" w:rsidRPr="00C760B4" w:rsidTr="00C760B4">
        <w:tc>
          <w:tcPr>
            <w:tcW w:w="51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lang w:bidi="fa-IR"/>
              </w:rPr>
              <w:t>۸</w:t>
            </w:r>
          </w:p>
        </w:tc>
        <w:tc>
          <w:tcPr>
            <w:tcW w:w="502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آدرس و شماره تماس مجری و دستورالعمل بهره‌برداری پنل، خوانا در کنار تابلو نصب گردیده است ؟</w:t>
            </w: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256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r>
      <w:tr w:rsidR="00C760B4" w:rsidRPr="00C760B4" w:rsidTr="00C760B4">
        <w:tc>
          <w:tcPr>
            <w:tcW w:w="51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lang w:bidi="fa-IR"/>
              </w:rPr>
              <w:t>۹</w:t>
            </w:r>
          </w:p>
        </w:tc>
        <w:tc>
          <w:tcPr>
            <w:tcW w:w="502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تعداد زون‌ یا لوپ های کشف پنل اعلام حریق مطابق با نقشه مصوب، پاسخگو می‌باشد و مشخصات و محل زون یا لوپ ‌های کشف و اعلام حریق در کنار یا روی تابلوی نصب شده و قابل رویت میباشد ؟</w:t>
            </w: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256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r>
      <w:tr w:rsidR="00C760B4" w:rsidRPr="00C760B4" w:rsidTr="00C760B4">
        <w:tc>
          <w:tcPr>
            <w:tcW w:w="51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lang w:bidi="fa-IR"/>
              </w:rPr>
              <w:t>۱۰</w:t>
            </w:r>
          </w:p>
        </w:tc>
        <w:tc>
          <w:tcPr>
            <w:tcW w:w="502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نوع کابل، مطابق دستورالعمل و ضوابط طراحی و مشخصات فنی سازنده دستگاه انتخاب شده است ؟</w:t>
            </w: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256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مفتولی</w:t>
            </w:r>
          </w:p>
          <w:p w:rsidR="00000000" w:rsidRPr="00C760B4" w:rsidRDefault="00C760B4" w:rsidP="00C760B4">
            <w:pPr>
              <w:jc w:val="right"/>
            </w:pPr>
            <w:r w:rsidRPr="00C760B4">
              <w:rPr>
                <w:rtl/>
              </w:rPr>
              <w:t>افشان</w:t>
            </w:r>
          </w:p>
        </w:tc>
      </w:tr>
      <w:tr w:rsidR="00C760B4" w:rsidRPr="00C760B4" w:rsidTr="00C760B4">
        <w:tc>
          <w:tcPr>
            <w:tcW w:w="51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lang w:bidi="fa-IR"/>
              </w:rPr>
              <w:t>۱۱</w:t>
            </w:r>
          </w:p>
        </w:tc>
        <w:tc>
          <w:tcPr>
            <w:tcW w:w="502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کابل سیستم کشف و اعلام حریق از درون لوله یا سینی با حفاظت مناسب عبور داده شده است و سطح مقطع آن مطابق نقشه و نظر سازنده محصول به صورت مناسب سربندی گردیده ‌است ؟</w:t>
            </w: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256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r>
      <w:tr w:rsidR="00C760B4" w:rsidRPr="00C760B4" w:rsidTr="00C760B4">
        <w:tc>
          <w:tcPr>
            <w:tcW w:w="51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02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b/>
                <w:bCs/>
                <w:rtl/>
              </w:rPr>
              <w:t>تجهیزات کشف و اعلام حریق</w:t>
            </w: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256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r>
      <w:tr w:rsidR="00C760B4" w:rsidRPr="00C760B4" w:rsidTr="00C760B4">
        <w:tc>
          <w:tcPr>
            <w:tcW w:w="51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lang w:bidi="fa-IR"/>
              </w:rPr>
              <w:lastRenderedPageBreak/>
              <w:t>۱۲</w:t>
            </w:r>
          </w:p>
        </w:tc>
        <w:tc>
          <w:tcPr>
            <w:tcW w:w="502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تاریخ ساخت، نام کمپانی سازنده، مدل دستگاه، شماره شناسه، شماره سریال، ولتاژ تغذیه، علامتهای استاندارد</w:t>
            </w:r>
            <w:r w:rsidRPr="00C760B4">
              <w:t xml:space="preserve"> (LPCB</w:t>
            </w:r>
            <w:r w:rsidRPr="00C760B4">
              <w:rPr>
                <w:rtl/>
              </w:rPr>
              <w:t>،</w:t>
            </w:r>
            <w:proofErr w:type="spellStart"/>
            <w:r w:rsidRPr="00C760B4">
              <w:t>Vds</w:t>
            </w:r>
            <w:proofErr w:type="spellEnd"/>
            <w:r w:rsidRPr="00C760B4">
              <w:rPr>
                <w:rtl/>
              </w:rPr>
              <w:t>،</w:t>
            </w:r>
            <w:r w:rsidRPr="00C760B4">
              <w:t>UL</w:t>
            </w:r>
            <w:r w:rsidRPr="00C760B4">
              <w:rPr>
                <w:rtl/>
              </w:rPr>
              <w:t>،</w:t>
            </w:r>
            <w:r w:rsidRPr="00C760B4">
              <w:t xml:space="preserve">FM </w:t>
            </w:r>
            <w:r w:rsidRPr="00C760B4">
              <w:rPr>
                <w:rtl/>
              </w:rPr>
              <w:t>و… یا ملی) به ‌صورت برچسب روی بدنه تمامی تجهیزات کشف و اعلام نصب شده و قابل رویت می‌باشد ؟</w:t>
            </w: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256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r>
      <w:tr w:rsidR="00C760B4" w:rsidRPr="00C760B4" w:rsidTr="00C760B4">
        <w:tc>
          <w:tcPr>
            <w:tcW w:w="51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lang w:bidi="fa-IR"/>
              </w:rPr>
              <w:t>۱۳</w:t>
            </w:r>
          </w:p>
        </w:tc>
        <w:tc>
          <w:tcPr>
            <w:tcW w:w="502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تمام تجهیزات نصب شده به تفکیک دارای تاییدیه سازمان ذیصلاح و مطابق با لیست ارائه شده قطعات یدکی می‌باشند ؟</w:t>
            </w: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256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r>
      <w:tr w:rsidR="00C760B4" w:rsidRPr="00C760B4" w:rsidTr="00C760B4">
        <w:tc>
          <w:tcPr>
            <w:tcW w:w="51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lang w:bidi="fa-IR"/>
              </w:rPr>
              <w:t>۱۴</w:t>
            </w:r>
          </w:p>
        </w:tc>
        <w:tc>
          <w:tcPr>
            <w:tcW w:w="502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اتصالات داخل پایه و شیلد کابل تمامی تجهیزات کشف و اعلام حریق با سرسیم یا اتصال مناسب مطابق توصیه سازنده سربندی شده‌اند ؟</w:t>
            </w: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256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r>
      <w:tr w:rsidR="00C760B4" w:rsidRPr="00C760B4" w:rsidTr="00C760B4">
        <w:tc>
          <w:tcPr>
            <w:tcW w:w="51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lang w:bidi="fa-IR"/>
              </w:rPr>
              <w:t>۱۵</w:t>
            </w:r>
          </w:p>
        </w:tc>
        <w:tc>
          <w:tcPr>
            <w:tcW w:w="502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مدارات کشف و اعلام حریق فاقد هرگونه سیم انشعاب غیرمجاز (مدار</w:t>
            </w:r>
            <w:r w:rsidRPr="00C760B4">
              <w:t xml:space="preserve"> T </w:t>
            </w:r>
            <w:r w:rsidRPr="00C760B4">
              <w:rPr>
                <w:rtl/>
              </w:rPr>
              <w:t>شکل) می‌باشد ؟</w:t>
            </w: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256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r>
      <w:tr w:rsidR="00C760B4" w:rsidRPr="00C760B4" w:rsidTr="00C760B4">
        <w:tc>
          <w:tcPr>
            <w:tcW w:w="51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lang w:bidi="fa-IR"/>
              </w:rPr>
              <w:t>۱۶</w:t>
            </w:r>
          </w:p>
        </w:tc>
        <w:tc>
          <w:tcPr>
            <w:tcW w:w="502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نوع کاشف های حرارتی</w:t>
            </w:r>
            <w:r w:rsidRPr="00C760B4">
              <w:t xml:space="preserve"> (A1S,A2S,A1R,A2R,BR) </w:t>
            </w:r>
            <w:r w:rsidRPr="00C760B4">
              <w:rPr>
                <w:rtl/>
              </w:rPr>
              <w:t>و دودی متناسب با کاربری و محل نصب و معماری داخلی، طبق نقشه مصوب انتخاب شده‌اند ؟</w:t>
            </w: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256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r>
      <w:tr w:rsidR="00C760B4" w:rsidRPr="00C760B4" w:rsidTr="00C760B4">
        <w:tc>
          <w:tcPr>
            <w:tcW w:w="51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lang w:bidi="fa-IR"/>
              </w:rPr>
              <w:t>۱۷</w:t>
            </w:r>
          </w:p>
        </w:tc>
        <w:tc>
          <w:tcPr>
            <w:tcW w:w="502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تعداد کاشف های نصب شده در هر زون یا لوپ کشف متناسب با ظرفیت آن زون یا لوپ طبق نظر سازنده و منطبق با استاندارد طراحی و اجراء شده است ؟</w:t>
            </w: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256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r>
      <w:tr w:rsidR="00C760B4" w:rsidRPr="00C760B4" w:rsidTr="00C760B4">
        <w:tc>
          <w:tcPr>
            <w:tcW w:w="51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lang w:bidi="fa-IR"/>
              </w:rPr>
              <w:t>۱۸</w:t>
            </w:r>
          </w:p>
        </w:tc>
        <w:tc>
          <w:tcPr>
            <w:tcW w:w="502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تمام فضاهای بسته تحت پوشش سیستم کشف و اعلام حریق، مطابق استاندارد و نقشه مصوب می‌باشد ؟</w:t>
            </w: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256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r>
      <w:tr w:rsidR="00C760B4" w:rsidRPr="00C760B4" w:rsidTr="00C760B4">
        <w:tc>
          <w:tcPr>
            <w:tcW w:w="51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lang w:bidi="fa-IR"/>
              </w:rPr>
              <w:t>۱۹</w:t>
            </w:r>
          </w:p>
        </w:tc>
        <w:tc>
          <w:tcPr>
            <w:tcW w:w="502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محل و ارتفاع نصب شستی‌ها مطابق دستورالعمل و ضوابط و طبق نقشه مصوب می‌باشند ؟</w:t>
            </w: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256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r>
      <w:tr w:rsidR="00C760B4" w:rsidRPr="00C760B4" w:rsidTr="00C760B4">
        <w:tc>
          <w:tcPr>
            <w:tcW w:w="51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lang w:bidi="fa-IR"/>
              </w:rPr>
              <w:lastRenderedPageBreak/>
              <w:t>۲۰</w:t>
            </w:r>
          </w:p>
        </w:tc>
        <w:tc>
          <w:tcPr>
            <w:tcW w:w="502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میزان شدت صوت آژیرها در اتاق‌های خواب (با درب بسته)، پارکینگ و تمامی فضاها توسط مجری اندازه‌گیری شده و مطابق استاندارد می‌باشد ؟</w:t>
            </w: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256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r>
      <w:tr w:rsidR="00C760B4" w:rsidRPr="00C760B4" w:rsidTr="00C760B4">
        <w:tc>
          <w:tcPr>
            <w:tcW w:w="510"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lang w:bidi="fa-IR"/>
              </w:rPr>
              <w:t>۲۱</w:t>
            </w:r>
          </w:p>
        </w:tc>
        <w:tc>
          <w:tcPr>
            <w:tcW w:w="502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r w:rsidRPr="00C760B4">
              <w:rPr>
                <w:rtl/>
              </w:rPr>
              <w:t>جانمایی و نوع هشدار دهنده های دیداری و شنیداری مناسب محل بوده و با نقشه های مصوب مطابقت دارد ؟</w:t>
            </w: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c>
          <w:tcPr>
            <w:tcW w:w="2565" w:type="dxa"/>
            <w:tcBorders>
              <w:top w:val="single" w:sz="6" w:space="0" w:color="B7B7B7"/>
              <w:left w:val="single" w:sz="6" w:space="0" w:color="B7B7B7"/>
              <w:bottom w:val="single" w:sz="6" w:space="0" w:color="B7B7B7"/>
              <w:right w:val="single" w:sz="6" w:space="0" w:color="B7B7B7"/>
            </w:tcBorders>
            <w:shd w:val="clear" w:color="auto" w:fill="F1F1F1"/>
            <w:tcMar>
              <w:top w:w="225" w:type="dxa"/>
              <w:left w:w="225" w:type="dxa"/>
              <w:bottom w:w="225" w:type="dxa"/>
              <w:right w:w="225" w:type="dxa"/>
            </w:tcMar>
            <w:vAlign w:val="center"/>
            <w:hideMark/>
          </w:tcPr>
          <w:p w:rsidR="00C760B4" w:rsidRPr="00C760B4" w:rsidRDefault="00C760B4" w:rsidP="00C760B4">
            <w:pPr>
              <w:jc w:val="right"/>
            </w:pPr>
          </w:p>
        </w:tc>
      </w:tr>
      <w:tr w:rsidR="00C760B4" w:rsidRPr="00C760B4" w:rsidTr="00C760B4">
        <w:tc>
          <w:tcPr>
            <w:tcW w:w="510"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lang w:bidi="fa-IR"/>
              </w:rPr>
              <w:t>۲۲</w:t>
            </w:r>
          </w:p>
        </w:tc>
        <w:tc>
          <w:tcPr>
            <w:tcW w:w="502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r w:rsidRPr="00C760B4">
              <w:rPr>
                <w:rtl/>
              </w:rPr>
              <w:t>چراغ‌های نشانگر</w:t>
            </w:r>
            <w:r w:rsidRPr="00C760B4">
              <w:t xml:space="preserve"> LED (Remote Indicator) </w:t>
            </w:r>
            <w:r w:rsidRPr="00C760B4">
              <w:rPr>
                <w:rtl/>
              </w:rPr>
              <w:t>در صورت وجود در محل مناسب، طبق نقشه مصوب نصب گردیده ‌اند ؟</w:t>
            </w: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55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c>
          <w:tcPr>
            <w:tcW w:w="2565" w:type="dxa"/>
            <w:tcBorders>
              <w:top w:val="single" w:sz="6" w:space="0" w:color="B7B7B7"/>
              <w:left w:val="single" w:sz="6" w:space="0" w:color="B7B7B7"/>
              <w:bottom w:val="single" w:sz="6" w:space="0" w:color="B7B7B7"/>
              <w:right w:val="single" w:sz="6" w:space="0" w:color="B7B7B7"/>
            </w:tcBorders>
            <w:shd w:val="clear" w:color="auto" w:fill="FFFFFF"/>
            <w:tcMar>
              <w:top w:w="225" w:type="dxa"/>
              <w:left w:w="225" w:type="dxa"/>
              <w:bottom w:w="225" w:type="dxa"/>
              <w:right w:w="225" w:type="dxa"/>
            </w:tcMar>
            <w:vAlign w:val="center"/>
            <w:hideMark/>
          </w:tcPr>
          <w:p w:rsidR="00C760B4" w:rsidRPr="00C760B4" w:rsidRDefault="00C760B4" w:rsidP="00C760B4">
            <w:pPr>
              <w:jc w:val="right"/>
            </w:pPr>
          </w:p>
        </w:tc>
      </w:tr>
    </w:tbl>
    <w:p w:rsidR="00C760B4" w:rsidRPr="00C760B4" w:rsidRDefault="00C760B4" w:rsidP="00C760B4">
      <w:pPr>
        <w:jc w:val="right"/>
      </w:pPr>
      <w:r w:rsidRPr="00C760B4">
        <w:rPr>
          <w:rtl/>
        </w:rPr>
        <w:t>سیتسم کشف و اعلام حریق این ساختمان در تاریخ    /   /     پس از تست کامل و رفع ایراد و نواقص و بررسی  برگه‌های گارانتی یا قطعات یدکی، به‌صورت روشن و بدون هیچگونه خطایی تحویل کارفرما گردید</w:t>
      </w:r>
      <w:r w:rsidRPr="00C760B4">
        <w:t xml:space="preserve"> :</w:t>
      </w:r>
    </w:p>
    <w:p w:rsidR="00C760B4" w:rsidRPr="00C760B4" w:rsidRDefault="00C760B4" w:rsidP="00C760B4">
      <w:pPr>
        <w:jc w:val="right"/>
      </w:pPr>
      <w:r w:rsidRPr="00C760B4">
        <w:rPr>
          <w:rtl/>
        </w:rPr>
        <w:t>نام و نام خانوادگی مالک :                                                       امضاء</w:t>
      </w:r>
    </w:p>
    <w:p w:rsidR="00C760B4" w:rsidRPr="00C760B4" w:rsidRDefault="00C760B4" w:rsidP="00C760B4">
      <w:pPr>
        <w:jc w:val="right"/>
      </w:pPr>
      <w:r w:rsidRPr="00C760B4">
        <w:rPr>
          <w:rtl/>
        </w:rPr>
        <w:t>نام و نام خانوادگی ناظر برق :                                                     امضاء</w:t>
      </w:r>
    </w:p>
    <w:p w:rsidR="00C760B4" w:rsidRPr="00C760B4" w:rsidRDefault="00C760B4" w:rsidP="00C760B4">
      <w:pPr>
        <w:jc w:val="right"/>
      </w:pPr>
      <w:r w:rsidRPr="00C760B4">
        <w:rPr>
          <w:rtl/>
        </w:rPr>
        <w:t>نام و نام خانوادگی مجری یا شرکت مجری :                                   امضاء</w:t>
      </w:r>
    </w:p>
    <w:p w:rsidR="00C760B4" w:rsidRPr="00C760B4" w:rsidRDefault="00C760B4" w:rsidP="00C760B4">
      <w:pPr>
        <w:jc w:val="right"/>
      </w:pPr>
      <w:r w:rsidRPr="00C760B4">
        <w:t> </w:t>
      </w:r>
    </w:p>
    <w:p w:rsidR="00C760B4" w:rsidRPr="00C760B4" w:rsidRDefault="00C760B4" w:rsidP="00C760B4">
      <w:pPr>
        <w:jc w:val="right"/>
      </w:pPr>
      <w:r w:rsidRPr="00C760B4">
        <w:rPr>
          <w:b/>
          <w:bCs/>
          <w:rtl/>
        </w:rPr>
        <w:t>مراجع</w:t>
      </w:r>
      <w:r w:rsidRPr="00C760B4">
        <w:rPr>
          <w:b/>
          <w:bCs/>
        </w:rPr>
        <w:t>:</w:t>
      </w:r>
    </w:p>
    <w:p w:rsidR="00C760B4" w:rsidRPr="00C760B4" w:rsidRDefault="00C760B4" w:rsidP="00C760B4">
      <w:pPr>
        <w:numPr>
          <w:ilvl w:val="0"/>
          <w:numId w:val="12"/>
        </w:numPr>
        <w:jc w:val="right"/>
      </w:pPr>
      <w:r w:rsidRPr="00C760B4">
        <w:rPr>
          <w:rtl/>
        </w:rPr>
        <w:t>مبحث سیزدهم مقررات ملی ساختمان – طرح و اجرای تاسیسات برقی ساختمان ها</w:t>
      </w:r>
    </w:p>
    <w:p w:rsidR="00C760B4" w:rsidRPr="00C760B4" w:rsidRDefault="00C760B4" w:rsidP="00C760B4">
      <w:pPr>
        <w:numPr>
          <w:ilvl w:val="0"/>
          <w:numId w:val="12"/>
        </w:numPr>
        <w:jc w:val="right"/>
      </w:pPr>
      <w:r w:rsidRPr="00C760B4">
        <w:rPr>
          <w:rtl/>
        </w:rPr>
        <w:t>مبحث سوم مقررات ملی ساختمان – حفاظت ساختمان ها در مقابل حریق</w:t>
      </w:r>
    </w:p>
    <w:p w:rsidR="00C760B4" w:rsidRPr="00C760B4" w:rsidRDefault="00C760B4" w:rsidP="00C760B4">
      <w:pPr>
        <w:numPr>
          <w:ilvl w:val="0"/>
          <w:numId w:val="12"/>
        </w:numPr>
        <w:jc w:val="right"/>
      </w:pPr>
      <w:r w:rsidRPr="00C760B4">
        <w:rPr>
          <w:rtl/>
        </w:rPr>
        <w:t>استاندارد ملی سیستم کشف و اعلام حریق برای ساختمان ها بخش اول</w:t>
      </w:r>
    </w:p>
    <w:p w:rsidR="00C760B4" w:rsidRPr="00C760B4" w:rsidRDefault="00C760B4" w:rsidP="00C760B4">
      <w:pPr>
        <w:numPr>
          <w:ilvl w:val="0"/>
          <w:numId w:val="12"/>
        </w:numPr>
        <w:jc w:val="right"/>
      </w:pPr>
      <w:r w:rsidRPr="00C760B4">
        <w:t>BS 5839-1 : 2013 – Fire detection and fire alarm systems for buildings</w:t>
      </w:r>
    </w:p>
    <w:p w:rsidR="00C760B4" w:rsidRPr="00C760B4" w:rsidRDefault="00C760B4" w:rsidP="00C760B4">
      <w:pPr>
        <w:numPr>
          <w:ilvl w:val="0"/>
          <w:numId w:val="12"/>
        </w:numPr>
        <w:jc w:val="right"/>
      </w:pPr>
      <w:r w:rsidRPr="00C760B4">
        <w:t>NFPA 72 : 2016 National Fire Alarm and Signaling Code</w:t>
      </w:r>
    </w:p>
    <w:p w:rsidR="00C760B4" w:rsidRPr="00C760B4" w:rsidRDefault="00C760B4" w:rsidP="00C760B4">
      <w:pPr>
        <w:jc w:val="right"/>
      </w:pPr>
      <w:r w:rsidRPr="00C760B4">
        <w:rPr>
          <w:b/>
          <w:bCs/>
          <w:rtl/>
        </w:rPr>
        <w:t>مجموعه دستور العمل های گروه تخصصی برق شورای مرکزی (دوره ششم</w:t>
      </w:r>
      <w:r w:rsidRPr="00C760B4">
        <w:rPr>
          <w:b/>
          <w:bCs/>
        </w:rPr>
        <w:t>):</w:t>
      </w:r>
    </w:p>
    <w:p w:rsidR="00C760B4" w:rsidRPr="00C760B4" w:rsidRDefault="00C760B4" w:rsidP="00C760B4">
      <w:pPr>
        <w:jc w:val="right"/>
      </w:pPr>
      <w:r w:rsidRPr="00C760B4">
        <w:rPr>
          <w:b/>
          <w:bCs/>
          <w:rtl/>
        </w:rPr>
        <w:t>جلد اول</w:t>
      </w:r>
      <w:r w:rsidRPr="00C760B4">
        <w:t> </w:t>
      </w:r>
      <w:r w:rsidRPr="00C760B4">
        <w:rPr>
          <w:b/>
          <w:bCs/>
        </w:rPr>
        <w:t>:</w:t>
      </w:r>
      <w:r w:rsidRPr="00C760B4">
        <w:t> </w:t>
      </w:r>
      <w:r w:rsidRPr="00C760B4">
        <w:rPr>
          <w:b/>
          <w:bCs/>
          <w:rtl/>
        </w:rPr>
        <w:t>دستور العمل طرح و اجرای همبندی اصلی در ساختمانها</w:t>
      </w:r>
    </w:p>
    <w:p w:rsidR="00C760B4" w:rsidRPr="00C760B4" w:rsidRDefault="00C760B4" w:rsidP="00C760B4">
      <w:pPr>
        <w:jc w:val="right"/>
      </w:pPr>
      <w:r w:rsidRPr="00C760B4">
        <w:rPr>
          <w:b/>
          <w:bCs/>
          <w:rtl/>
        </w:rPr>
        <w:t>جلد دو</w:t>
      </w:r>
      <w:r w:rsidRPr="00C760B4">
        <w:t> </w:t>
      </w:r>
      <w:r w:rsidRPr="00C760B4">
        <w:rPr>
          <w:b/>
          <w:bCs/>
        </w:rPr>
        <w:t xml:space="preserve">: </w:t>
      </w:r>
      <w:r w:rsidRPr="00C760B4">
        <w:rPr>
          <w:b/>
          <w:bCs/>
          <w:rtl/>
        </w:rPr>
        <w:t>دستور العمل طرح و اجرای همبندی اضافی در ساختمانها</w:t>
      </w:r>
    </w:p>
    <w:p w:rsidR="00C760B4" w:rsidRPr="00C760B4" w:rsidRDefault="00C760B4" w:rsidP="00C760B4">
      <w:pPr>
        <w:jc w:val="right"/>
      </w:pPr>
      <w:r w:rsidRPr="00C760B4">
        <w:rPr>
          <w:b/>
          <w:bCs/>
          <w:rtl/>
        </w:rPr>
        <w:t>جلد سوم : دستور العمل اجرای سیستم زمین در ساختمانها</w:t>
      </w:r>
    </w:p>
    <w:p w:rsidR="00C760B4" w:rsidRPr="00C760B4" w:rsidRDefault="00C760B4" w:rsidP="00C760B4">
      <w:pPr>
        <w:jc w:val="right"/>
      </w:pPr>
      <w:r w:rsidRPr="00C760B4">
        <w:rPr>
          <w:b/>
          <w:bCs/>
          <w:rtl/>
        </w:rPr>
        <w:t>جلد چهارم : دستور العمل اندازه گیری مقاومت الکترود زمین و مقاومت ویژه خاک</w:t>
      </w:r>
    </w:p>
    <w:p w:rsidR="00C760B4" w:rsidRPr="00C760B4" w:rsidRDefault="00C760B4" w:rsidP="00C760B4">
      <w:pPr>
        <w:jc w:val="right"/>
      </w:pPr>
      <w:r w:rsidRPr="00C760B4">
        <w:rPr>
          <w:b/>
          <w:bCs/>
          <w:rtl/>
        </w:rPr>
        <w:lastRenderedPageBreak/>
        <w:t>جلد  پنجم</w:t>
      </w:r>
      <w:r w:rsidRPr="00C760B4">
        <w:t> </w:t>
      </w:r>
      <w:r w:rsidRPr="00C760B4">
        <w:rPr>
          <w:b/>
          <w:bCs/>
        </w:rPr>
        <w:t xml:space="preserve">: </w:t>
      </w:r>
      <w:r w:rsidRPr="00C760B4">
        <w:rPr>
          <w:b/>
          <w:bCs/>
          <w:rtl/>
        </w:rPr>
        <w:t>دستور العمل سیستم های اتوماسیون و کنترل ساختمان</w:t>
      </w:r>
    </w:p>
    <w:p w:rsidR="00C760B4" w:rsidRPr="00C760B4" w:rsidRDefault="00C760B4" w:rsidP="00C760B4">
      <w:pPr>
        <w:jc w:val="right"/>
      </w:pPr>
      <w:r w:rsidRPr="00C760B4">
        <w:rPr>
          <w:b/>
          <w:bCs/>
          <w:rtl/>
        </w:rPr>
        <w:t>جلد ششم</w:t>
      </w:r>
      <w:r w:rsidRPr="00C760B4">
        <w:t> </w:t>
      </w:r>
      <w:r w:rsidRPr="00C760B4">
        <w:rPr>
          <w:b/>
          <w:bCs/>
        </w:rPr>
        <w:t xml:space="preserve"> : </w:t>
      </w:r>
      <w:r w:rsidRPr="00C760B4">
        <w:rPr>
          <w:b/>
          <w:bCs/>
          <w:rtl/>
        </w:rPr>
        <w:t>دستور العمل ضوابط طراحی، نظارت و اجرای سیستم های اعلام حریق</w:t>
      </w:r>
    </w:p>
    <w:p w:rsidR="00C760B4" w:rsidRPr="00C760B4" w:rsidRDefault="00C760B4" w:rsidP="00C760B4">
      <w:pPr>
        <w:jc w:val="right"/>
      </w:pPr>
      <w:r w:rsidRPr="00C760B4">
        <w:rPr>
          <w:b/>
          <w:bCs/>
          <w:rtl/>
        </w:rPr>
        <w:t>جلد هفتم</w:t>
      </w:r>
      <w:r w:rsidRPr="00C760B4">
        <w:t> </w:t>
      </w:r>
      <w:r w:rsidRPr="00C760B4">
        <w:rPr>
          <w:b/>
          <w:bCs/>
        </w:rPr>
        <w:t xml:space="preserve">: </w:t>
      </w:r>
      <w:r w:rsidRPr="00C760B4">
        <w:rPr>
          <w:b/>
          <w:bCs/>
          <w:rtl/>
        </w:rPr>
        <w:t>دستور العمل حفاظت ساختمانها در برابر صاعقه</w:t>
      </w:r>
    </w:p>
    <w:p w:rsidR="00C54F9B" w:rsidRDefault="00C54F9B" w:rsidP="00C760B4">
      <w:pPr>
        <w:jc w:val="right"/>
      </w:pPr>
    </w:p>
    <w:sectPr w:rsidR="00C54F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423D4"/>
    <w:multiLevelType w:val="multilevel"/>
    <w:tmpl w:val="51581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CC23348"/>
    <w:multiLevelType w:val="multilevel"/>
    <w:tmpl w:val="1FD0D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EA3B98"/>
    <w:multiLevelType w:val="multilevel"/>
    <w:tmpl w:val="F4B0C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0B45697"/>
    <w:multiLevelType w:val="multilevel"/>
    <w:tmpl w:val="6CA20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53E708B"/>
    <w:multiLevelType w:val="multilevel"/>
    <w:tmpl w:val="B5A62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0864CC2"/>
    <w:multiLevelType w:val="multilevel"/>
    <w:tmpl w:val="D0F85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B0F6875"/>
    <w:multiLevelType w:val="multilevel"/>
    <w:tmpl w:val="44B0A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FC41534"/>
    <w:multiLevelType w:val="multilevel"/>
    <w:tmpl w:val="2758A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4DC552A"/>
    <w:multiLevelType w:val="multilevel"/>
    <w:tmpl w:val="ED0C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F992B23"/>
    <w:multiLevelType w:val="multilevel"/>
    <w:tmpl w:val="433E2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0E33231"/>
    <w:multiLevelType w:val="multilevel"/>
    <w:tmpl w:val="96B2C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38230BF"/>
    <w:multiLevelType w:val="multilevel"/>
    <w:tmpl w:val="8AE4B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4"/>
  </w:num>
  <w:num w:numId="3">
    <w:abstractNumId w:val="7"/>
  </w:num>
  <w:num w:numId="4">
    <w:abstractNumId w:val="11"/>
  </w:num>
  <w:num w:numId="5">
    <w:abstractNumId w:val="3"/>
  </w:num>
  <w:num w:numId="6">
    <w:abstractNumId w:val="9"/>
  </w:num>
  <w:num w:numId="7">
    <w:abstractNumId w:val="8"/>
  </w:num>
  <w:num w:numId="8">
    <w:abstractNumId w:val="2"/>
  </w:num>
  <w:num w:numId="9">
    <w:abstractNumId w:val="6"/>
  </w:num>
  <w:num w:numId="10">
    <w:abstractNumId w:val="10"/>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913"/>
    <w:rsid w:val="00737913"/>
    <w:rsid w:val="00C54F9B"/>
    <w:rsid w:val="00C760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760B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760B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C760B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760B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760B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760B4"/>
    <w:rPr>
      <w:rFonts w:ascii="Times New Roman" w:eastAsia="Times New Roman" w:hAnsi="Times New Roman" w:cs="Times New Roman"/>
      <w:b/>
      <w:bCs/>
      <w:sz w:val="24"/>
      <w:szCs w:val="24"/>
    </w:rPr>
  </w:style>
  <w:style w:type="paragraph" w:styleId="NormalWeb">
    <w:name w:val="Normal (Web)"/>
    <w:basedOn w:val="Normal"/>
    <w:uiPriority w:val="99"/>
    <w:unhideWhenUsed/>
    <w:rsid w:val="00C760B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760B4"/>
    <w:rPr>
      <w:b/>
      <w:bCs/>
    </w:rPr>
  </w:style>
  <w:style w:type="character" w:styleId="Hyperlink">
    <w:name w:val="Hyperlink"/>
    <w:basedOn w:val="DefaultParagraphFont"/>
    <w:uiPriority w:val="99"/>
    <w:unhideWhenUsed/>
    <w:rsid w:val="00C760B4"/>
    <w:rPr>
      <w:color w:val="0000FF"/>
      <w:u w:val="single"/>
    </w:rPr>
  </w:style>
  <w:style w:type="character" w:styleId="FollowedHyperlink">
    <w:name w:val="FollowedHyperlink"/>
    <w:basedOn w:val="DefaultParagraphFont"/>
    <w:uiPriority w:val="99"/>
    <w:semiHidden/>
    <w:unhideWhenUsed/>
    <w:rsid w:val="00C760B4"/>
    <w:rPr>
      <w:color w:val="800080"/>
      <w:u w:val="single"/>
    </w:rPr>
  </w:style>
  <w:style w:type="paragraph" w:styleId="BalloonText">
    <w:name w:val="Balloon Text"/>
    <w:basedOn w:val="Normal"/>
    <w:link w:val="BalloonTextChar"/>
    <w:uiPriority w:val="99"/>
    <w:semiHidden/>
    <w:unhideWhenUsed/>
    <w:rsid w:val="00C760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60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760B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760B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C760B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760B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760B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760B4"/>
    <w:rPr>
      <w:rFonts w:ascii="Times New Roman" w:eastAsia="Times New Roman" w:hAnsi="Times New Roman" w:cs="Times New Roman"/>
      <w:b/>
      <w:bCs/>
      <w:sz w:val="24"/>
      <w:szCs w:val="24"/>
    </w:rPr>
  </w:style>
  <w:style w:type="paragraph" w:styleId="NormalWeb">
    <w:name w:val="Normal (Web)"/>
    <w:basedOn w:val="Normal"/>
    <w:uiPriority w:val="99"/>
    <w:unhideWhenUsed/>
    <w:rsid w:val="00C760B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760B4"/>
    <w:rPr>
      <w:b/>
      <w:bCs/>
    </w:rPr>
  </w:style>
  <w:style w:type="character" w:styleId="Hyperlink">
    <w:name w:val="Hyperlink"/>
    <w:basedOn w:val="DefaultParagraphFont"/>
    <w:uiPriority w:val="99"/>
    <w:unhideWhenUsed/>
    <w:rsid w:val="00C760B4"/>
    <w:rPr>
      <w:color w:val="0000FF"/>
      <w:u w:val="single"/>
    </w:rPr>
  </w:style>
  <w:style w:type="character" w:styleId="FollowedHyperlink">
    <w:name w:val="FollowedHyperlink"/>
    <w:basedOn w:val="DefaultParagraphFont"/>
    <w:uiPriority w:val="99"/>
    <w:semiHidden/>
    <w:unhideWhenUsed/>
    <w:rsid w:val="00C760B4"/>
    <w:rPr>
      <w:color w:val="800080"/>
      <w:u w:val="single"/>
    </w:rPr>
  </w:style>
  <w:style w:type="paragraph" w:styleId="BalloonText">
    <w:name w:val="Balloon Text"/>
    <w:basedOn w:val="Normal"/>
    <w:link w:val="BalloonTextChar"/>
    <w:uiPriority w:val="99"/>
    <w:semiHidden/>
    <w:unhideWhenUsed/>
    <w:rsid w:val="00C760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60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427845">
      <w:bodyDiv w:val="1"/>
      <w:marLeft w:val="0"/>
      <w:marRight w:val="0"/>
      <w:marTop w:val="0"/>
      <w:marBottom w:val="0"/>
      <w:divBdr>
        <w:top w:val="none" w:sz="0" w:space="0" w:color="auto"/>
        <w:left w:val="none" w:sz="0" w:space="0" w:color="auto"/>
        <w:bottom w:val="none" w:sz="0" w:space="0" w:color="auto"/>
        <w:right w:val="none" w:sz="0" w:space="0" w:color="auto"/>
      </w:divBdr>
      <w:divsChild>
        <w:div w:id="705062616">
          <w:marLeft w:val="0"/>
          <w:marRight w:val="0"/>
          <w:marTop w:val="100"/>
          <w:marBottom w:val="100"/>
          <w:divBdr>
            <w:top w:val="none" w:sz="0" w:space="0" w:color="auto"/>
            <w:left w:val="none" w:sz="0" w:space="0" w:color="auto"/>
            <w:bottom w:val="none" w:sz="0" w:space="0" w:color="auto"/>
            <w:right w:val="none" w:sz="0" w:space="0" w:color="auto"/>
          </w:divBdr>
        </w:div>
        <w:div w:id="6564832">
          <w:marLeft w:val="0"/>
          <w:marRight w:val="0"/>
          <w:marTop w:val="100"/>
          <w:marBottom w:val="100"/>
          <w:divBdr>
            <w:top w:val="none" w:sz="0" w:space="0" w:color="auto"/>
            <w:left w:val="none" w:sz="0" w:space="0" w:color="auto"/>
            <w:bottom w:val="none" w:sz="0" w:space="0" w:color="auto"/>
            <w:right w:val="none" w:sz="0" w:space="0" w:color="auto"/>
          </w:divBdr>
        </w:div>
        <w:div w:id="1109159165">
          <w:marLeft w:val="0"/>
          <w:marRight w:val="0"/>
          <w:marTop w:val="100"/>
          <w:marBottom w:val="100"/>
          <w:divBdr>
            <w:top w:val="none" w:sz="0" w:space="0" w:color="auto"/>
            <w:left w:val="none" w:sz="0" w:space="0" w:color="auto"/>
            <w:bottom w:val="none" w:sz="0" w:space="0" w:color="auto"/>
            <w:right w:val="none" w:sz="0" w:space="0" w:color="auto"/>
          </w:divBdr>
        </w:div>
      </w:divsChild>
    </w:div>
    <w:div w:id="475533359">
      <w:bodyDiv w:val="1"/>
      <w:marLeft w:val="0"/>
      <w:marRight w:val="0"/>
      <w:marTop w:val="0"/>
      <w:marBottom w:val="0"/>
      <w:divBdr>
        <w:top w:val="none" w:sz="0" w:space="0" w:color="auto"/>
        <w:left w:val="none" w:sz="0" w:space="0" w:color="auto"/>
        <w:bottom w:val="none" w:sz="0" w:space="0" w:color="auto"/>
        <w:right w:val="none" w:sz="0" w:space="0" w:color="auto"/>
      </w:divBdr>
      <w:divsChild>
        <w:div w:id="1982726537">
          <w:marLeft w:val="0"/>
          <w:marRight w:val="0"/>
          <w:marTop w:val="100"/>
          <w:marBottom w:val="100"/>
          <w:divBdr>
            <w:top w:val="none" w:sz="0" w:space="0" w:color="auto"/>
            <w:left w:val="none" w:sz="0" w:space="0" w:color="auto"/>
            <w:bottom w:val="none" w:sz="0" w:space="0" w:color="auto"/>
            <w:right w:val="none" w:sz="0" w:space="0" w:color="auto"/>
          </w:divBdr>
        </w:div>
        <w:div w:id="2104953677">
          <w:marLeft w:val="0"/>
          <w:marRight w:val="0"/>
          <w:marTop w:val="100"/>
          <w:marBottom w:val="100"/>
          <w:divBdr>
            <w:top w:val="none" w:sz="0" w:space="0" w:color="auto"/>
            <w:left w:val="none" w:sz="0" w:space="0" w:color="auto"/>
            <w:bottom w:val="none" w:sz="0" w:space="0" w:color="auto"/>
            <w:right w:val="none" w:sz="0" w:space="0" w:color="auto"/>
          </w:divBdr>
        </w:div>
        <w:div w:id="532038922">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cci-co.com/%d8%af%d8%b3%d8%aa%d9%88%d8%b1%d8%a7%d9%84%d8%b9%d9%85%d9%84-%d8%b6%d9%88%d8%a7%d8%a8%d8%b7-%d8%b7%d8%b1%d8%a7%d8%ad%db%8c-%d9%86%d8%b8%d8%a7%d8%b1%d8%aa-%d8%a7%d8%ac%d8%b1%d8%a7-%d8%b3%d9%8a%d8%b3%d8%aa%d9%85-%d8%a7%d8%b9%d9%84%d8%a7%d9%85-%d8%ad%d8%b1%d9%8a%d9%82/attachment/5/" TargetMode="External"/><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image" Target="media/image1.png"/><Relationship Id="rId12" Type="http://schemas.openxmlformats.org/officeDocument/2006/relationships/hyperlink" Target="https://www.cci-co.com/%d8%af%d8%b3%d8%aa%d9%88%d8%b1%d8%a7%d9%84%d8%b9%d9%85%d9%84-%d8%b6%d9%88%d8%a7%d8%a8%d8%b7-%d8%b7%d8%b1%d8%a7%d8%ad%db%8c-%d9%86%d8%b8%d8%a7%d8%b1%d8%aa-%d8%a7%d8%ac%d8%b1%d8%a7-%d8%b3%d9%8a%d8%b3%d8%aa%d9%85-%d8%a7%d8%b9%d9%84%d8%a7%d9%85-%d8%ad%d8%b1%d9%8a%d9%82/attachment/4/"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hyperlink" Target="https://www.cci-co.com/%d8%af%d8%b3%d8%aa%d9%88%d8%b1%d8%a7%d9%84%d8%b9%d9%85%d9%84-%d8%b6%d9%88%d8%a7%d8%a8%d8%b7-%d8%b7%d8%b1%d8%a7%d8%ad%db%8c-%d9%86%d8%b8%d8%a7%d8%b1%d8%aa-%d8%a7%d8%ac%d8%b1%d8%a7-%d8%b3%d9%8a%d8%b3%d8%aa%d9%85-%d8%a7%d8%b9%d9%84%d8%a7%d9%85-%d8%ad%d8%b1%d9%8a%d9%82/attachment/6/" TargetMode="Externa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hyperlink" Target="https://www.cci-co.com/%d8%a7%d8%b9%d9%84%d8%a7%d9%85-%d8%ad%d8%b1%db%8c%d9%82/" TargetMode="Externa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hyperlink" Target="https://www.cci-co.com/%d8%af%d8%b3%d8%aa%d9%88%d8%b1%d8%a7%d9%84%d8%b9%d9%85%d9%84-%d8%b6%d9%88%d8%a7%d8%a8%d8%b7-%d8%b7%d8%b1%d8%a7%d8%ad%db%8c-%d9%86%d8%b8%d8%a7%d8%b1%d8%aa-%d8%a7%d8%ac%d8%b1%d8%a7-%d8%b3%d9%8a%d8%b3%d8%aa%d9%85-%d8%a7%d8%b9%d9%84%d8%a7%d9%85-%d8%ad%d8%b1%d9%8a%d9%82/attachment/2/" TargetMode="Externa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ci-co.com/%d8%af%d8%b3%d8%aa%d9%88%d8%b1%d8%a7%d9%84%d8%b9%d9%85%d9%84-%d8%b6%d9%88%d8%a7%d8%a8%d8%b7-%d8%b7%d8%b1%d8%a7%d8%ad%db%8c-%d9%86%d8%b8%d8%a7%d8%b1%d8%aa-%d8%a7%d8%ac%d8%b1%d8%a7-%d8%b3%d9%8a%d8%b3%d8%aa%d9%85-%d8%a7%d8%b9%d9%84%d8%a7%d9%85-%d8%ad%d8%b1%d9%8a%d9%82/3-2/"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hyperlink" Target="https://www.cci-co.com/%d8%af%d8%b3%d8%aa%d9%88%d8%b1%d8%a7%d9%84%d8%b9%d9%85%d9%84-%d8%b6%d9%88%d8%a7%d8%a8%d8%b7-%d8%b7%d8%b1%d8%a7%d8%ad%db%8c-%d9%86%d8%b8%d8%a7%d8%b1%d8%aa-%d8%a7%d8%ac%d8%b1%d8%a7-%d8%b3%d9%8a%d8%b3%d8%aa%d9%85-%d8%a7%d8%b9%d9%84%d8%a7%d9%85-%d8%ad%d8%b1%d9%8a%d9%82/1-2/"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41</Pages>
  <Words>4494</Words>
  <Characters>25616</Characters>
  <Application>Microsoft Office Word</Application>
  <DocSecurity>0</DocSecurity>
  <Lines>213</Lines>
  <Paragraphs>60</Paragraphs>
  <ScaleCrop>false</ScaleCrop>
  <Company/>
  <LinksUpToDate>false</LinksUpToDate>
  <CharactersWithSpaces>30050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persian pc</dc:creator>
  <cp:keywords/>
  <dc:description/>
  <cp:lastModifiedBy>persian pc</cp:lastModifiedBy>
  <cp:revision>2</cp:revision>
  <dcterms:created xsi:type="dcterms:W3CDTF">2019-11-11T16:16:00Z</dcterms:created>
  <dcterms:modified xsi:type="dcterms:W3CDTF">2019-11-11T16:23:00Z</dcterms:modified>
</cp:coreProperties>
</file>